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16" w:rsidRPr="00DA785A" w:rsidRDefault="00A13416" w:rsidP="00F146D1">
      <w:pPr>
        <w:spacing w:line="240" w:lineRule="exact"/>
        <w:jc w:val="center"/>
        <w:rPr>
          <w:b/>
          <w:sz w:val="28"/>
        </w:rPr>
      </w:pPr>
      <w:r w:rsidRPr="00DA785A">
        <w:rPr>
          <w:b/>
          <w:sz w:val="28"/>
        </w:rPr>
        <w:t>ALLAMA IQBAL OPEN UNIVERSITY ISLAMABAD</w:t>
      </w:r>
    </w:p>
    <w:p w:rsidR="00A13416" w:rsidRPr="00DA785A" w:rsidRDefault="00A13416" w:rsidP="00F146D1">
      <w:pPr>
        <w:spacing w:line="240" w:lineRule="exact"/>
        <w:jc w:val="center"/>
        <w:rPr>
          <w:b/>
          <w:sz w:val="28"/>
        </w:rPr>
      </w:pPr>
      <w:r w:rsidRPr="00DA785A">
        <w:rPr>
          <w:b/>
          <w:sz w:val="28"/>
        </w:rPr>
        <w:t>(Department of Business Administration)</w:t>
      </w:r>
    </w:p>
    <w:p w:rsidR="00A13416" w:rsidRPr="00DA785A" w:rsidRDefault="00A13416">
      <w:pPr>
        <w:tabs>
          <w:tab w:val="left" w:pos="432"/>
          <w:tab w:val="left" w:pos="864"/>
          <w:tab w:val="left" w:pos="1440"/>
          <w:tab w:val="right" w:pos="7920"/>
        </w:tabs>
        <w:jc w:val="both"/>
      </w:pPr>
      <w:r w:rsidRPr="00DA785A">
        <w:rPr>
          <w:noProof/>
        </w:rPr>
        <w:pict>
          <v:rect id="_x0000_s1026" style="position:absolute;left:0;text-align:left;margin-left:-4.95pt;margin-top:6.6pt;width:418.95pt;height:105pt;z-index:251657216" filled="f" strokeweight="1.5pt"/>
        </w:pict>
      </w:r>
    </w:p>
    <w:p w:rsidR="00A13416" w:rsidRPr="00DA785A" w:rsidRDefault="00A13416">
      <w:pPr>
        <w:pStyle w:val="Footer"/>
        <w:tabs>
          <w:tab w:val="clear" w:pos="4320"/>
          <w:tab w:val="clear" w:pos="8640"/>
          <w:tab w:val="left" w:pos="540"/>
        </w:tabs>
        <w:ind w:left="540" w:hanging="450"/>
        <w:jc w:val="center"/>
        <w:rPr>
          <w:b/>
          <w:sz w:val="28"/>
        </w:rPr>
      </w:pPr>
      <w:r w:rsidRPr="00DA785A">
        <w:rPr>
          <w:b/>
          <w:sz w:val="28"/>
        </w:rPr>
        <w:t>WARNING</w:t>
      </w:r>
    </w:p>
    <w:p w:rsidR="00A13416" w:rsidRPr="00DA785A" w:rsidRDefault="00A13416" w:rsidP="00A13416">
      <w:pPr>
        <w:numPr>
          <w:ilvl w:val="0"/>
          <w:numId w:val="2"/>
        </w:numPr>
        <w:tabs>
          <w:tab w:val="clear" w:pos="1080"/>
          <w:tab w:val="left" w:pos="540"/>
        </w:tabs>
        <w:ind w:left="540" w:right="180" w:hanging="450"/>
        <w:jc w:val="both"/>
        <w:rPr>
          <w:b/>
          <w:sz w:val="22"/>
        </w:rPr>
      </w:pPr>
      <w:r w:rsidRPr="00DA785A">
        <w:rPr>
          <w:b/>
          <w:sz w:val="22"/>
        </w:rPr>
        <w:t xml:space="preserve">PLAGIARISM OR HIRING OF GHOST WRITER(S) FOR SOLVING THE ASSIGNMENT(S) WILL DEBAR THE STUDENT FROM </w:t>
      </w:r>
      <w:r w:rsidR="00662362">
        <w:rPr>
          <w:b/>
          <w:sz w:val="22"/>
        </w:rPr>
        <w:t xml:space="preserve">THE </w:t>
      </w:r>
      <w:r w:rsidRPr="00DA785A">
        <w:rPr>
          <w:b/>
          <w:sz w:val="22"/>
        </w:rPr>
        <w:t>AWARD OF DEGREE/CERTIFICATE IF FOUND AT ANY STAGE.</w:t>
      </w:r>
    </w:p>
    <w:p w:rsidR="00A13416" w:rsidRPr="00DA785A" w:rsidRDefault="00A13416" w:rsidP="00A13416">
      <w:pPr>
        <w:numPr>
          <w:ilvl w:val="0"/>
          <w:numId w:val="2"/>
        </w:numPr>
        <w:tabs>
          <w:tab w:val="clear" w:pos="1080"/>
          <w:tab w:val="left" w:pos="540"/>
        </w:tabs>
        <w:ind w:left="540" w:right="180" w:hanging="450"/>
        <w:jc w:val="both"/>
        <w:rPr>
          <w:b/>
          <w:sz w:val="22"/>
        </w:rPr>
      </w:pPr>
      <w:r w:rsidRPr="00DA785A">
        <w:rPr>
          <w:b/>
          <w:sz w:val="22"/>
        </w:rPr>
        <w:t>SUBMITTING ASSIGNMENTS BORROWED OR STOLEN FROM OTHER(S) AS ONE’S OWN WILL BE PENALIZED AS DEFINED IN “AIOU PLAGIARISM POLICY”.</w:t>
      </w:r>
    </w:p>
    <w:p w:rsidR="00A13416" w:rsidRPr="00DA785A" w:rsidRDefault="00A13416">
      <w:pPr>
        <w:jc w:val="center"/>
      </w:pPr>
    </w:p>
    <w:p w:rsidR="00F146D1" w:rsidRPr="00DA785A" w:rsidRDefault="00F146D1" w:rsidP="00F146D1">
      <w:pPr>
        <w:rPr>
          <w:sz w:val="14"/>
        </w:rPr>
      </w:pPr>
    </w:p>
    <w:p w:rsidR="00A13416" w:rsidRPr="00DA785A" w:rsidRDefault="00A13416" w:rsidP="005923F4">
      <w:pPr>
        <w:tabs>
          <w:tab w:val="right" w:pos="8280"/>
        </w:tabs>
        <w:spacing w:line="240" w:lineRule="exact"/>
        <w:rPr>
          <w:b/>
          <w:sz w:val="22"/>
          <w:szCs w:val="22"/>
        </w:rPr>
      </w:pPr>
      <w:r w:rsidRPr="00DA785A">
        <w:rPr>
          <w:b/>
          <w:sz w:val="22"/>
          <w:szCs w:val="22"/>
        </w:rPr>
        <w:t>Course: Banking Law and Practice (</w:t>
      </w:r>
      <w:r w:rsidR="00957A62" w:rsidRPr="00DA785A">
        <w:rPr>
          <w:b/>
          <w:sz w:val="22"/>
          <w:szCs w:val="22"/>
        </w:rPr>
        <w:t>8444</w:t>
      </w:r>
      <w:r w:rsidRPr="00DA785A">
        <w:rPr>
          <w:b/>
          <w:sz w:val="22"/>
          <w:szCs w:val="22"/>
        </w:rPr>
        <w:t>)</w:t>
      </w:r>
      <w:r w:rsidRPr="00DA785A">
        <w:rPr>
          <w:b/>
          <w:sz w:val="22"/>
          <w:szCs w:val="22"/>
        </w:rPr>
        <w:tab/>
        <w:t xml:space="preserve">Semester: </w:t>
      </w:r>
      <w:r w:rsidR="000A0BD2" w:rsidRPr="00DA785A">
        <w:rPr>
          <w:b/>
          <w:sz w:val="22"/>
          <w:szCs w:val="22"/>
        </w:rPr>
        <w:t xml:space="preserve">Spring, </w:t>
      </w:r>
      <w:r w:rsidR="00185CDE" w:rsidRPr="00DA785A">
        <w:rPr>
          <w:b/>
          <w:sz w:val="22"/>
          <w:szCs w:val="22"/>
        </w:rPr>
        <w:t>202</w:t>
      </w:r>
      <w:r w:rsidR="00F85B20" w:rsidRPr="00DA785A">
        <w:rPr>
          <w:b/>
          <w:sz w:val="22"/>
          <w:szCs w:val="22"/>
        </w:rPr>
        <w:t>5</w:t>
      </w:r>
    </w:p>
    <w:p w:rsidR="00FE693C" w:rsidRDefault="00A13416" w:rsidP="00F146D1">
      <w:pPr>
        <w:tabs>
          <w:tab w:val="right" w:pos="8280"/>
        </w:tabs>
        <w:spacing w:line="240" w:lineRule="exact"/>
        <w:rPr>
          <w:b/>
          <w:sz w:val="22"/>
        </w:rPr>
      </w:pPr>
      <w:r w:rsidRPr="00DA785A">
        <w:rPr>
          <w:b/>
          <w:sz w:val="22"/>
          <w:szCs w:val="22"/>
        </w:rPr>
        <w:t>Level: BBA</w:t>
      </w:r>
      <w:r w:rsidRPr="00DA785A">
        <w:rPr>
          <w:b/>
          <w:sz w:val="22"/>
        </w:rPr>
        <w:tab/>
      </w:r>
    </w:p>
    <w:p w:rsidR="00FE693C" w:rsidRDefault="005923F4" w:rsidP="00F146D1">
      <w:pPr>
        <w:tabs>
          <w:tab w:val="right" w:pos="8280"/>
        </w:tabs>
        <w:spacing w:line="240" w:lineRule="exact"/>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margin-left:9pt;margin-top:9pt;width:409.5pt;height:186.75pt;z-index:251658240;visibility:visible">
            <v:imagedata r:id="rId7" o:title=""/>
            <w10:wrap type="square"/>
          </v:shape>
        </w:pict>
      </w:r>
    </w:p>
    <w:p w:rsidR="00FE693C" w:rsidRDefault="00FE693C" w:rsidP="00F146D1">
      <w:pPr>
        <w:tabs>
          <w:tab w:val="right" w:pos="8280"/>
        </w:tabs>
        <w:spacing w:line="240" w:lineRule="exact"/>
        <w:rPr>
          <w:b/>
          <w:sz w:val="22"/>
        </w:rPr>
      </w:pPr>
    </w:p>
    <w:p w:rsidR="000A0BD2" w:rsidRDefault="00A13416" w:rsidP="00FE693C">
      <w:pPr>
        <w:tabs>
          <w:tab w:val="right" w:pos="8280"/>
        </w:tabs>
        <w:spacing w:line="240" w:lineRule="exact"/>
        <w:rPr>
          <w:b/>
          <w:sz w:val="22"/>
        </w:rPr>
      </w:pPr>
      <w:r w:rsidRPr="00DA785A">
        <w:rPr>
          <w:b/>
          <w:sz w:val="22"/>
        </w:rPr>
        <w:t>Total Marks: 100</w:t>
      </w:r>
      <w:r w:rsidR="00FE693C">
        <w:rPr>
          <w:b/>
          <w:sz w:val="22"/>
        </w:rPr>
        <w:tab/>
      </w:r>
      <w:r w:rsidR="000A0BD2" w:rsidRPr="00DA785A">
        <w:rPr>
          <w:b/>
          <w:sz w:val="22"/>
        </w:rPr>
        <w:t xml:space="preserve"> Pass Marks: </w:t>
      </w:r>
      <w:r w:rsidR="00957A62" w:rsidRPr="00DA785A">
        <w:rPr>
          <w:b/>
          <w:sz w:val="22"/>
        </w:rPr>
        <w:t>5</w:t>
      </w:r>
      <w:r w:rsidR="000A0BD2" w:rsidRPr="00DA785A">
        <w:rPr>
          <w:b/>
          <w:sz w:val="22"/>
        </w:rPr>
        <w:t>0</w:t>
      </w:r>
    </w:p>
    <w:p w:rsidR="00FE693C" w:rsidRPr="00DA785A" w:rsidRDefault="00FE693C" w:rsidP="00FE693C">
      <w:pPr>
        <w:spacing w:line="240" w:lineRule="exact"/>
        <w:jc w:val="center"/>
        <w:rPr>
          <w:b/>
          <w:sz w:val="28"/>
        </w:rPr>
      </w:pPr>
      <w:r w:rsidRPr="00DA785A">
        <w:rPr>
          <w:b/>
          <w:sz w:val="28"/>
        </w:rPr>
        <w:t>ASSIGNMENT No. 1</w:t>
      </w:r>
    </w:p>
    <w:p w:rsidR="00FE693C" w:rsidRPr="00DA785A" w:rsidRDefault="00FE693C" w:rsidP="00FE693C">
      <w:pPr>
        <w:tabs>
          <w:tab w:val="right" w:pos="8280"/>
        </w:tabs>
        <w:spacing w:line="240" w:lineRule="exact"/>
        <w:rPr>
          <w:b/>
          <w:sz w:val="22"/>
        </w:rPr>
      </w:pPr>
    </w:p>
    <w:p w:rsidR="00A43452" w:rsidRPr="00DA785A" w:rsidRDefault="00A43452" w:rsidP="00A43452">
      <w:pPr>
        <w:tabs>
          <w:tab w:val="right" w:pos="8280"/>
        </w:tabs>
        <w:spacing w:line="240" w:lineRule="exact"/>
        <w:rPr>
          <w:b/>
          <w:sz w:val="22"/>
        </w:rPr>
      </w:pPr>
      <w:r w:rsidRPr="00DA785A">
        <w:rPr>
          <w:b/>
          <w:sz w:val="22"/>
        </w:rPr>
        <w:t xml:space="preserve">Note: Attempt all questions. </w:t>
      </w:r>
    </w:p>
    <w:p w:rsidR="00334FED" w:rsidRPr="00DA785A" w:rsidRDefault="00334FED" w:rsidP="00F146D1">
      <w:pPr>
        <w:tabs>
          <w:tab w:val="right" w:pos="8280"/>
        </w:tabs>
        <w:spacing w:line="240" w:lineRule="exact"/>
        <w:rPr>
          <w:b/>
          <w:sz w:val="22"/>
        </w:rPr>
      </w:pPr>
    </w:p>
    <w:p w:rsidR="001667F8" w:rsidRPr="00DA785A" w:rsidRDefault="001667F8" w:rsidP="00015656">
      <w:pPr>
        <w:tabs>
          <w:tab w:val="left" w:pos="720"/>
          <w:tab w:val="left" w:pos="1260"/>
          <w:tab w:val="right" w:pos="8280"/>
        </w:tabs>
        <w:spacing w:after="160"/>
        <w:ind w:left="720" w:hanging="720"/>
        <w:jc w:val="both"/>
        <w:rPr>
          <w:sz w:val="24"/>
          <w:szCs w:val="24"/>
        </w:rPr>
      </w:pPr>
      <w:r w:rsidRPr="00DA785A">
        <w:rPr>
          <w:sz w:val="22"/>
          <w:szCs w:val="22"/>
        </w:rPr>
        <w:t>Q. 1</w:t>
      </w:r>
      <w:r w:rsidRPr="00DA785A">
        <w:rPr>
          <w:sz w:val="22"/>
          <w:szCs w:val="22"/>
        </w:rPr>
        <w:tab/>
      </w:r>
      <w:r w:rsidR="0052688B" w:rsidRPr="00DA785A">
        <w:rPr>
          <w:sz w:val="24"/>
          <w:szCs w:val="24"/>
        </w:rPr>
        <w:t xml:space="preserve">What is </w:t>
      </w:r>
      <w:r w:rsidR="00662362">
        <w:rPr>
          <w:sz w:val="24"/>
          <w:szCs w:val="24"/>
        </w:rPr>
        <w:t xml:space="preserve">a </w:t>
      </w:r>
      <w:r w:rsidR="0052688B" w:rsidRPr="00DA785A">
        <w:rPr>
          <w:sz w:val="24"/>
          <w:szCs w:val="24"/>
        </w:rPr>
        <w:t xml:space="preserve">bank? Discuss </w:t>
      </w:r>
      <w:r w:rsidR="0039252D" w:rsidRPr="00DA785A">
        <w:rPr>
          <w:sz w:val="24"/>
          <w:szCs w:val="24"/>
        </w:rPr>
        <w:t xml:space="preserve">the various types of banks with examples. </w:t>
      </w:r>
      <w:r w:rsidR="002F3D3E">
        <w:rPr>
          <w:sz w:val="24"/>
          <w:szCs w:val="24"/>
        </w:rPr>
        <w:tab/>
      </w:r>
      <w:r w:rsidR="00662362">
        <w:rPr>
          <w:sz w:val="24"/>
          <w:szCs w:val="24"/>
        </w:rPr>
        <w:t>(20)</w:t>
      </w:r>
      <w:r w:rsidR="00CE10F3" w:rsidRPr="00DA785A">
        <w:rPr>
          <w:sz w:val="24"/>
          <w:szCs w:val="24"/>
        </w:rPr>
        <w:t xml:space="preserve">              </w:t>
      </w:r>
      <w:r w:rsidR="00662362">
        <w:rPr>
          <w:sz w:val="24"/>
          <w:szCs w:val="24"/>
        </w:rPr>
        <w:t xml:space="preserve">                                                                                                                                          </w:t>
      </w:r>
    </w:p>
    <w:p w:rsidR="001667F8" w:rsidRPr="00DA785A" w:rsidRDefault="001667F8" w:rsidP="00015656">
      <w:pPr>
        <w:tabs>
          <w:tab w:val="left" w:pos="720"/>
          <w:tab w:val="left" w:pos="1260"/>
          <w:tab w:val="right" w:pos="7920"/>
        </w:tabs>
        <w:spacing w:after="160"/>
        <w:ind w:left="720" w:hanging="720"/>
        <w:jc w:val="both"/>
        <w:rPr>
          <w:sz w:val="24"/>
          <w:szCs w:val="24"/>
        </w:rPr>
      </w:pPr>
      <w:r w:rsidRPr="00DA785A">
        <w:rPr>
          <w:sz w:val="24"/>
          <w:szCs w:val="24"/>
        </w:rPr>
        <w:t>Q. 2</w:t>
      </w:r>
      <w:r w:rsidRPr="00DA785A">
        <w:rPr>
          <w:sz w:val="24"/>
          <w:szCs w:val="24"/>
        </w:rPr>
        <w:tab/>
      </w:r>
      <w:r w:rsidR="00C80FB9" w:rsidRPr="00DA785A">
        <w:rPr>
          <w:sz w:val="24"/>
          <w:szCs w:val="24"/>
        </w:rPr>
        <w:t xml:space="preserve">What are the various </w:t>
      </w:r>
      <w:r w:rsidR="0080765C" w:rsidRPr="00DA785A">
        <w:rPr>
          <w:sz w:val="24"/>
          <w:szCs w:val="24"/>
        </w:rPr>
        <w:t xml:space="preserve">functions of </w:t>
      </w:r>
      <w:r w:rsidR="00662362">
        <w:rPr>
          <w:sz w:val="24"/>
          <w:szCs w:val="24"/>
        </w:rPr>
        <w:t xml:space="preserve">a </w:t>
      </w:r>
      <w:r w:rsidR="0080765C" w:rsidRPr="00DA785A">
        <w:rPr>
          <w:sz w:val="24"/>
          <w:szCs w:val="24"/>
        </w:rPr>
        <w:t>banker in view of banker and customer relationship? Discuss with examples.</w:t>
      </w:r>
      <w:r w:rsidR="00A43452" w:rsidRPr="00DA785A">
        <w:rPr>
          <w:sz w:val="24"/>
          <w:szCs w:val="24"/>
        </w:rPr>
        <w:t xml:space="preserve"> </w:t>
      </w:r>
      <w:r w:rsidR="00CE10F3" w:rsidRPr="00DA785A">
        <w:rPr>
          <w:sz w:val="24"/>
          <w:szCs w:val="24"/>
        </w:rPr>
        <w:t xml:space="preserve">                                                           </w:t>
      </w:r>
      <w:r w:rsidR="00A43452" w:rsidRPr="00DA785A">
        <w:rPr>
          <w:sz w:val="24"/>
          <w:szCs w:val="24"/>
        </w:rPr>
        <w:t xml:space="preserve">(20) </w:t>
      </w:r>
      <w:r w:rsidR="0080765C" w:rsidRPr="00DA785A">
        <w:rPr>
          <w:sz w:val="24"/>
          <w:szCs w:val="24"/>
        </w:rPr>
        <w:t xml:space="preserve"> </w:t>
      </w:r>
    </w:p>
    <w:p w:rsidR="001667F8" w:rsidRPr="00DA785A" w:rsidRDefault="001667F8" w:rsidP="00015656">
      <w:pPr>
        <w:tabs>
          <w:tab w:val="left" w:pos="720"/>
          <w:tab w:val="left" w:pos="1260"/>
          <w:tab w:val="right" w:pos="7920"/>
        </w:tabs>
        <w:spacing w:after="160"/>
        <w:ind w:left="720" w:hanging="720"/>
        <w:jc w:val="both"/>
        <w:rPr>
          <w:spacing w:val="-3"/>
          <w:sz w:val="24"/>
          <w:szCs w:val="24"/>
          <w:lang w:val="en-GB"/>
        </w:rPr>
      </w:pPr>
      <w:r w:rsidRPr="00DA785A">
        <w:rPr>
          <w:sz w:val="24"/>
          <w:szCs w:val="24"/>
        </w:rPr>
        <w:t>Q. 3</w:t>
      </w:r>
      <w:r w:rsidRPr="00DA785A">
        <w:rPr>
          <w:sz w:val="24"/>
          <w:szCs w:val="24"/>
        </w:rPr>
        <w:tab/>
        <w:t xml:space="preserve">How does a commercial bank maintain accounts </w:t>
      </w:r>
      <w:r w:rsidR="003B25F4" w:rsidRPr="00DA785A">
        <w:rPr>
          <w:sz w:val="24"/>
          <w:szCs w:val="24"/>
        </w:rPr>
        <w:t>clubs</w:t>
      </w:r>
      <w:r w:rsidRPr="00DA785A">
        <w:rPr>
          <w:sz w:val="24"/>
          <w:szCs w:val="24"/>
        </w:rPr>
        <w:t xml:space="preserve">? Discuss with examples. </w:t>
      </w:r>
      <w:r w:rsidR="00402B71" w:rsidRPr="00DA785A">
        <w:rPr>
          <w:sz w:val="24"/>
          <w:szCs w:val="24"/>
        </w:rPr>
        <w:t xml:space="preserve">                                                                                                      (20)  </w:t>
      </w:r>
      <w:r w:rsidR="00CE10F3" w:rsidRPr="00DA785A">
        <w:rPr>
          <w:sz w:val="24"/>
          <w:szCs w:val="24"/>
        </w:rPr>
        <w:t xml:space="preserve"> </w:t>
      </w:r>
    </w:p>
    <w:p w:rsidR="001667F8" w:rsidRPr="00DA785A" w:rsidRDefault="001667F8" w:rsidP="00015656">
      <w:pPr>
        <w:spacing w:after="160"/>
        <w:jc w:val="both"/>
        <w:rPr>
          <w:sz w:val="24"/>
          <w:szCs w:val="24"/>
        </w:rPr>
      </w:pPr>
      <w:r w:rsidRPr="00DA785A">
        <w:rPr>
          <w:sz w:val="24"/>
          <w:szCs w:val="24"/>
        </w:rPr>
        <w:t>Q. 4</w:t>
      </w:r>
      <w:r w:rsidRPr="00DA785A">
        <w:rPr>
          <w:sz w:val="24"/>
          <w:szCs w:val="24"/>
        </w:rPr>
        <w:tab/>
        <w:t xml:space="preserve">What </w:t>
      </w:r>
      <w:r w:rsidR="00B22DED" w:rsidRPr="00DA785A">
        <w:rPr>
          <w:sz w:val="24"/>
          <w:szCs w:val="24"/>
        </w:rPr>
        <w:t>are the distinguishing</w:t>
      </w:r>
      <w:r w:rsidRPr="00DA785A">
        <w:rPr>
          <w:sz w:val="24"/>
          <w:szCs w:val="24"/>
        </w:rPr>
        <w:t xml:space="preserve"> features of </w:t>
      </w:r>
      <w:r w:rsidR="00662362">
        <w:rPr>
          <w:sz w:val="24"/>
          <w:szCs w:val="24"/>
        </w:rPr>
        <w:t xml:space="preserve">a </w:t>
      </w:r>
      <w:r w:rsidR="002626AB" w:rsidRPr="00DA785A">
        <w:rPr>
          <w:sz w:val="24"/>
          <w:szCs w:val="24"/>
        </w:rPr>
        <w:t>Cheque</w:t>
      </w:r>
      <w:r w:rsidRPr="00DA785A">
        <w:rPr>
          <w:sz w:val="24"/>
          <w:szCs w:val="24"/>
        </w:rPr>
        <w:t>? Discuss with examples.</w:t>
      </w:r>
      <w:r w:rsidR="00043D78" w:rsidRPr="00DA785A">
        <w:rPr>
          <w:sz w:val="24"/>
          <w:szCs w:val="24"/>
        </w:rPr>
        <w:t xml:space="preserve">(20)   </w:t>
      </w:r>
    </w:p>
    <w:p w:rsidR="001667F8" w:rsidRPr="00DA785A" w:rsidRDefault="001667F8" w:rsidP="00015656">
      <w:pPr>
        <w:tabs>
          <w:tab w:val="left" w:pos="720"/>
          <w:tab w:val="left" w:pos="1260"/>
          <w:tab w:val="right" w:pos="7920"/>
        </w:tabs>
        <w:spacing w:after="160"/>
        <w:ind w:left="720" w:hanging="720"/>
        <w:jc w:val="both"/>
        <w:rPr>
          <w:sz w:val="24"/>
          <w:szCs w:val="24"/>
        </w:rPr>
      </w:pPr>
      <w:r w:rsidRPr="00DA785A">
        <w:rPr>
          <w:sz w:val="24"/>
          <w:szCs w:val="24"/>
        </w:rPr>
        <w:t>Q. 5</w:t>
      </w:r>
      <w:r w:rsidR="002626AB" w:rsidRPr="00DA785A">
        <w:rPr>
          <w:sz w:val="24"/>
          <w:szCs w:val="24"/>
        </w:rPr>
        <w:t xml:space="preserve">     </w:t>
      </w:r>
      <w:r w:rsidR="002835F8" w:rsidRPr="00DA785A">
        <w:rPr>
          <w:sz w:val="24"/>
          <w:szCs w:val="24"/>
        </w:rPr>
        <w:t xml:space="preserve">What are the various parties involved in </w:t>
      </w:r>
      <w:r w:rsidR="00662362">
        <w:rPr>
          <w:sz w:val="24"/>
          <w:szCs w:val="24"/>
        </w:rPr>
        <w:t xml:space="preserve">the </w:t>
      </w:r>
      <w:r w:rsidR="002835F8" w:rsidRPr="00DA785A">
        <w:rPr>
          <w:sz w:val="24"/>
          <w:szCs w:val="24"/>
        </w:rPr>
        <w:t>bill of exchange? Discuss the role of each party with examples.</w:t>
      </w:r>
      <w:r w:rsidR="002F3D3E">
        <w:rPr>
          <w:sz w:val="24"/>
          <w:szCs w:val="24"/>
        </w:rPr>
        <w:t xml:space="preserve">    </w:t>
      </w:r>
      <w:r w:rsidR="00662362">
        <w:rPr>
          <w:sz w:val="24"/>
          <w:szCs w:val="24"/>
        </w:rPr>
        <w:t xml:space="preserve">                                                                     (</w:t>
      </w:r>
      <w:r w:rsidR="00043D78" w:rsidRPr="00DA785A">
        <w:rPr>
          <w:sz w:val="24"/>
          <w:szCs w:val="24"/>
        </w:rPr>
        <w:t xml:space="preserve">20)   </w:t>
      </w:r>
    </w:p>
    <w:p w:rsidR="000D41F6" w:rsidRPr="00015656" w:rsidRDefault="000D41F6" w:rsidP="00015656">
      <w:pPr>
        <w:tabs>
          <w:tab w:val="left" w:pos="720"/>
          <w:tab w:val="center" w:pos="3960"/>
          <w:tab w:val="right" w:pos="8280"/>
        </w:tabs>
        <w:jc w:val="both"/>
        <w:rPr>
          <w:b/>
          <w:sz w:val="24"/>
          <w:szCs w:val="24"/>
        </w:rPr>
      </w:pPr>
      <w:r w:rsidRPr="00015656">
        <w:rPr>
          <w:b/>
          <w:sz w:val="24"/>
          <w:szCs w:val="24"/>
        </w:rPr>
        <w:lastRenderedPageBreak/>
        <w:t>Total Marks: 100</w:t>
      </w:r>
      <w:r w:rsidRPr="00015656">
        <w:rPr>
          <w:b/>
          <w:sz w:val="24"/>
          <w:szCs w:val="24"/>
        </w:rPr>
        <w:tab/>
        <w:t xml:space="preserve">              </w:t>
      </w:r>
      <w:r w:rsidRPr="00015656">
        <w:rPr>
          <w:b/>
          <w:sz w:val="24"/>
          <w:szCs w:val="24"/>
        </w:rPr>
        <w:tab/>
        <w:t xml:space="preserve">            Pass Marks: 50</w:t>
      </w:r>
    </w:p>
    <w:p w:rsidR="00A13416" w:rsidRPr="00DA785A" w:rsidRDefault="00A13416" w:rsidP="00A13416">
      <w:pPr>
        <w:tabs>
          <w:tab w:val="left" w:pos="720"/>
          <w:tab w:val="left" w:pos="1260"/>
          <w:tab w:val="right" w:pos="7920"/>
        </w:tabs>
        <w:jc w:val="center"/>
        <w:rPr>
          <w:b/>
          <w:sz w:val="28"/>
          <w:szCs w:val="22"/>
        </w:rPr>
      </w:pPr>
      <w:r w:rsidRPr="00DA785A">
        <w:rPr>
          <w:b/>
          <w:sz w:val="28"/>
          <w:szCs w:val="22"/>
        </w:rPr>
        <w:t xml:space="preserve">ASSIGNMENT </w:t>
      </w:r>
      <w:r w:rsidR="00AD7236" w:rsidRPr="00DA785A">
        <w:rPr>
          <w:b/>
          <w:sz w:val="28"/>
          <w:szCs w:val="22"/>
        </w:rPr>
        <w:t>No.</w:t>
      </w:r>
      <w:r w:rsidRPr="00DA785A">
        <w:rPr>
          <w:b/>
          <w:sz w:val="28"/>
          <w:szCs w:val="22"/>
        </w:rPr>
        <w:t xml:space="preserve"> </w:t>
      </w:r>
      <w:r w:rsidR="00AD7236" w:rsidRPr="00DA785A">
        <w:rPr>
          <w:b/>
          <w:sz w:val="28"/>
          <w:szCs w:val="22"/>
        </w:rPr>
        <w:t>2</w:t>
      </w:r>
    </w:p>
    <w:p w:rsidR="00F146D1" w:rsidRPr="00DA785A" w:rsidRDefault="00A13416" w:rsidP="00015656">
      <w:pPr>
        <w:tabs>
          <w:tab w:val="left" w:pos="720"/>
          <w:tab w:val="center" w:pos="3960"/>
          <w:tab w:val="right" w:pos="7920"/>
        </w:tabs>
        <w:jc w:val="both"/>
        <w:rPr>
          <w:sz w:val="14"/>
        </w:rPr>
      </w:pPr>
      <w:r w:rsidRPr="00DA785A">
        <w:rPr>
          <w:b/>
          <w:sz w:val="28"/>
          <w:szCs w:val="22"/>
        </w:rPr>
        <w:tab/>
      </w:r>
      <w:r w:rsidRPr="00DA785A">
        <w:rPr>
          <w:b/>
          <w:sz w:val="28"/>
          <w:szCs w:val="22"/>
        </w:rPr>
        <w:tab/>
      </w:r>
      <w:r w:rsidRPr="00DA785A">
        <w:rPr>
          <w:b/>
          <w:sz w:val="24"/>
          <w:szCs w:val="22"/>
        </w:rPr>
        <w:tab/>
      </w:r>
    </w:p>
    <w:p w:rsidR="007645AB" w:rsidRPr="00DA785A" w:rsidRDefault="001E560C" w:rsidP="00015656">
      <w:pPr>
        <w:tabs>
          <w:tab w:val="left" w:pos="810"/>
          <w:tab w:val="left" w:pos="1260"/>
          <w:tab w:val="right" w:pos="8280"/>
        </w:tabs>
        <w:spacing w:after="160" w:line="240" w:lineRule="exact"/>
        <w:ind w:left="630" w:hanging="630"/>
        <w:jc w:val="both"/>
        <w:rPr>
          <w:sz w:val="24"/>
          <w:szCs w:val="24"/>
        </w:rPr>
      </w:pPr>
      <w:r w:rsidRPr="00DA785A">
        <w:rPr>
          <w:sz w:val="24"/>
          <w:szCs w:val="24"/>
        </w:rPr>
        <w:t>Q.</w:t>
      </w:r>
      <w:r w:rsidR="00A13416" w:rsidRPr="00DA785A">
        <w:rPr>
          <w:sz w:val="24"/>
          <w:szCs w:val="24"/>
        </w:rPr>
        <w:t>1</w:t>
      </w:r>
      <w:r w:rsidR="00DA785A" w:rsidRPr="00DA785A">
        <w:rPr>
          <w:sz w:val="24"/>
          <w:szCs w:val="24"/>
        </w:rPr>
        <w:tab/>
      </w:r>
      <w:r w:rsidR="0088206D" w:rsidRPr="00DA785A">
        <w:rPr>
          <w:sz w:val="24"/>
          <w:szCs w:val="24"/>
        </w:rPr>
        <w:t xml:space="preserve">What is </w:t>
      </w:r>
      <w:r w:rsidR="0088206D" w:rsidRPr="00DA785A">
        <w:rPr>
          <w:sz w:val="24"/>
          <w:szCs w:val="24"/>
          <w:lang w:val="en-GB"/>
        </w:rPr>
        <w:t xml:space="preserve">hypothecation? Discuss the </w:t>
      </w:r>
      <w:r w:rsidR="0088206D" w:rsidRPr="00DA785A">
        <w:rPr>
          <w:sz w:val="24"/>
          <w:szCs w:val="24"/>
        </w:rPr>
        <w:t xml:space="preserve">process of </w:t>
      </w:r>
      <w:r w:rsidR="0088206D" w:rsidRPr="00DA785A">
        <w:rPr>
          <w:sz w:val="24"/>
          <w:szCs w:val="24"/>
          <w:lang w:val="en-GB"/>
        </w:rPr>
        <w:t>hypothecation</w:t>
      </w:r>
      <w:r w:rsidR="0088206D" w:rsidRPr="00DA785A">
        <w:rPr>
          <w:sz w:val="24"/>
          <w:szCs w:val="24"/>
        </w:rPr>
        <w:t xml:space="preserve"> </w:t>
      </w:r>
      <w:r w:rsidR="001A7634" w:rsidRPr="00DA785A">
        <w:rPr>
          <w:sz w:val="24"/>
          <w:szCs w:val="24"/>
        </w:rPr>
        <w:t>examples.</w:t>
      </w:r>
      <w:r w:rsidR="000D41F6">
        <w:rPr>
          <w:sz w:val="24"/>
          <w:szCs w:val="24"/>
        </w:rPr>
        <w:t xml:space="preserve"> </w:t>
      </w:r>
      <w:r w:rsidR="000D41F6">
        <w:rPr>
          <w:sz w:val="24"/>
          <w:szCs w:val="24"/>
        </w:rPr>
        <w:tab/>
        <w:t>(20)</w:t>
      </w:r>
      <w:r w:rsidR="000D41F6">
        <w:rPr>
          <w:sz w:val="24"/>
          <w:szCs w:val="24"/>
        </w:rPr>
        <w:tab/>
      </w:r>
    </w:p>
    <w:p w:rsidR="00BE6170" w:rsidRPr="00DA785A" w:rsidRDefault="007645AB" w:rsidP="00015656">
      <w:pPr>
        <w:tabs>
          <w:tab w:val="right" w:pos="8280"/>
        </w:tabs>
        <w:spacing w:after="160" w:line="270" w:lineRule="exact"/>
        <w:ind w:left="630" w:hanging="630"/>
        <w:jc w:val="both"/>
        <w:rPr>
          <w:b/>
          <w:bCs/>
          <w:sz w:val="24"/>
          <w:szCs w:val="24"/>
          <w:lang w:val="en-GB"/>
        </w:rPr>
      </w:pPr>
      <w:r w:rsidRPr="00DA785A">
        <w:rPr>
          <w:sz w:val="24"/>
          <w:szCs w:val="24"/>
        </w:rPr>
        <w:t>Q.</w:t>
      </w:r>
      <w:r w:rsidR="00A13416" w:rsidRPr="00DA785A">
        <w:rPr>
          <w:sz w:val="24"/>
          <w:szCs w:val="24"/>
        </w:rPr>
        <w:t>2</w:t>
      </w:r>
      <w:r w:rsidR="00DA785A" w:rsidRPr="00DA785A">
        <w:rPr>
          <w:sz w:val="24"/>
          <w:szCs w:val="24"/>
        </w:rPr>
        <w:tab/>
      </w:r>
      <w:r w:rsidR="00BE6170" w:rsidRPr="00DA785A">
        <w:rPr>
          <w:spacing w:val="-6"/>
          <w:sz w:val="24"/>
          <w:szCs w:val="24"/>
          <w:lang w:val="en-GB"/>
        </w:rPr>
        <w:t xml:space="preserve">What are the variable reserve requirements for credit in your view? Discuss with examples. </w:t>
      </w:r>
      <w:r w:rsidR="000D41F6">
        <w:rPr>
          <w:spacing w:val="-6"/>
          <w:sz w:val="24"/>
          <w:szCs w:val="24"/>
          <w:lang w:val="en-GB"/>
        </w:rPr>
        <w:tab/>
        <w:t>(20)</w:t>
      </w:r>
    </w:p>
    <w:p w:rsidR="00F54A24" w:rsidRPr="00DA785A" w:rsidRDefault="007645AB" w:rsidP="00015656">
      <w:pPr>
        <w:tabs>
          <w:tab w:val="left" w:pos="630"/>
          <w:tab w:val="right" w:pos="8280"/>
        </w:tabs>
        <w:spacing w:after="160" w:line="250" w:lineRule="exact"/>
        <w:ind w:left="630" w:hanging="630"/>
        <w:jc w:val="both"/>
        <w:rPr>
          <w:sz w:val="24"/>
          <w:szCs w:val="24"/>
          <w:lang w:val="en-GB"/>
        </w:rPr>
      </w:pPr>
      <w:r w:rsidRPr="00DA785A">
        <w:rPr>
          <w:sz w:val="24"/>
          <w:szCs w:val="24"/>
        </w:rPr>
        <w:t>Q.</w:t>
      </w:r>
      <w:r w:rsidR="00A13416" w:rsidRPr="00DA785A">
        <w:rPr>
          <w:sz w:val="24"/>
          <w:szCs w:val="24"/>
        </w:rPr>
        <w:t>3</w:t>
      </w:r>
      <w:r w:rsidR="00DA785A" w:rsidRPr="00DA785A">
        <w:rPr>
          <w:sz w:val="24"/>
          <w:szCs w:val="24"/>
        </w:rPr>
        <w:tab/>
      </w:r>
      <w:r w:rsidR="00C65C45" w:rsidRPr="00DA785A">
        <w:rPr>
          <w:sz w:val="24"/>
          <w:szCs w:val="24"/>
        </w:rPr>
        <w:t xml:space="preserve">What is </w:t>
      </w:r>
      <w:r w:rsidR="00C65C45" w:rsidRPr="00DA785A">
        <w:rPr>
          <w:spacing w:val="-3"/>
          <w:sz w:val="24"/>
          <w:szCs w:val="24"/>
          <w:lang w:val="en-GB"/>
        </w:rPr>
        <w:t xml:space="preserve">Musharika? Discuss the requirements of Musharika with examples. </w:t>
      </w:r>
      <w:r w:rsidR="00C65C45" w:rsidRPr="00DA785A">
        <w:rPr>
          <w:sz w:val="24"/>
          <w:szCs w:val="24"/>
        </w:rPr>
        <w:t xml:space="preserve"> </w:t>
      </w:r>
      <w:r w:rsidR="000D41F6">
        <w:rPr>
          <w:sz w:val="24"/>
          <w:szCs w:val="24"/>
        </w:rPr>
        <w:tab/>
        <w:t>(20)</w:t>
      </w:r>
    </w:p>
    <w:p w:rsidR="00D173FB" w:rsidRPr="00DA785A" w:rsidRDefault="009715B1" w:rsidP="00015656">
      <w:pPr>
        <w:tabs>
          <w:tab w:val="left" w:pos="630"/>
          <w:tab w:val="right" w:pos="8280"/>
        </w:tabs>
        <w:spacing w:after="160"/>
        <w:ind w:left="630" w:hanging="1350"/>
        <w:jc w:val="both"/>
        <w:rPr>
          <w:sz w:val="24"/>
          <w:szCs w:val="24"/>
        </w:rPr>
      </w:pPr>
      <w:r w:rsidRPr="00DA785A">
        <w:rPr>
          <w:sz w:val="24"/>
          <w:szCs w:val="24"/>
        </w:rPr>
        <w:t xml:space="preserve"> </w:t>
      </w:r>
      <w:r w:rsidR="00711CDD" w:rsidRPr="00DA785A">
        <w:rPr>
          <w:sz w:val="24"/>
          <w:szCs w:val="24"/>
        </w:rPr>
        <w:t xml:space="preserve">           </w:t>
      </w:r>
      <w:r w:rsidR="00D173FB" w:rsidRPr="00DA785A">
        <w:rPr>
          <w:sz w:val="24"/>
          <w:szCs w:val="24"/>
        </w:rPr>
        <w:t>Q.4</w:t>
      </w:r>
      <w:r w:rsidR="00DA785A" w:rsidRPr="00DA785A">
        <w:rPr>
          <w:sz w:val="24"/>
          <w:szCs w:val="24"/>
        </w:rPr>
        <w:tab/>
      </w:r>
      <w:r w:rsidR="0077459D" w:rsidRPr="00DA785A">
        <w:rPr>
          <w:sz w:val="24"/>
          <w:szCs w:val="24"/>
        </w:rPr>
        <w:t xml:space="preserve">What are the rights and liabilities of opening </w:t>
      </w:r>
      <w:r w:rsidR="00DC0CBA" w:rsidRPr="00DA785A">
        <w:rPr>
          <w:sz w:val="24"/>
          <w:szCs w:val="24"/>
        </w:rPr>
        <w:t>a banker</w:t>
      </w:r>
      <w:r w:rsidR="0077459D" w:rsidRPr="00DA785A">
        <w:rPr>
          <w:sz w:val="24"/>
          <w:szCs w:val="24"/>
        </w:rPr>
        <w:t xml:space="preserve"> in respect of </w:t>
      </w:r>
      <w:r w:rsidR="00662362">
        <w:rPr>
          <w:sz w:val="24"/>
          <w:szCs w:val="24"/>
        </w:rPr>
        <w:t xml:space="preserve">a </w:t>
      </w:r>
      <w:r w:rsidR="0077459D" w:rsidRPr="00DA785A">
        <w:rPr>
          <w:sz w:val="24"/>
          <w:szCs w:val="24"/>
        </w:rPr>
        <w:t xml:space="preserve">letter of credit? Discuss with examples.  </w:t>
      </w:r>
      <w:r w:rsidR="000D41F6">
        <w:rPr>
          <w:sz w:val="24"/>
          <w:szCs w:val="24"/>
        </w:rPr>
        <w:tab/>
        <w:t>(20)</w:t>
      </w:r>
    </w:p>
    <w:p w:rsidR="00F4496E" w:rsidRPr="00DA785A" w:rsidRDefault="00D173FB" w:rsidP="00015656">
      <w:pPr>
        <w:pStyle w:val="BodyTextIndent2"/>
        <w:tabs>
          <w:tab w:val="clear" w:pos="720"/>
          <w:tab w:val="left" w:pos="1080"/>
          <w:tab w:val="right" w:pos="1440"/>
          <w:tab w:val="left" w:pos="2520"/>
          <w:tab w:val="right" w:pos="8280"/>
        </w:tabs>
        <w:spacing w:after="160" w:line="260" w:lineRule="exact"/>
        <w:ind w:left="630" w:hanging="630"/>
        <w:rPr>
          <w:sz w:val="24"/>
          <w:szCs w:val="24"/>
        </w:rPr>
      </w:pPr>
      <w:r w:rsidRPr="00DA785A">
        <w:rPr>
          <w:sz w:val="24"/>
          <w:szCs w:val="24"/>
        </w:rPr>
        <w:t>Q.5</w:t>
      </w:r>
      <w:r w:rsidR="00DA785A" w:rsidRPr="00DA785A">
        <w:rPr>
          <w:sz w:val="24"/>
          <w:szCs w:val="24"/>
        </w:rPr>
        <w:tab/>
      </w:r>
      <w:r w:rsidR="00BB1C0B" w:rsidRPr="00DA785A">
        <w:rPr>
          <w:sz w:val="24"/>
          <w:szCs w:val="24"/>
        </w:rPr>
        <w:t xml:space="preserve">What are the distinguishing features of </w:t>
      </w:r>
      <w:r w:rsidR="00662362">
        <w:rPr>
          <w:sz w:val="24"/>
          <w:szCs w:val="24"/>
        </w:rPr>
        <w:t xml:space="preserve">the </w:t>
      </w:r>
      <w:r w:rsidR="00A07EED" w:rsidRPr="00DA785A">
        <w:rPr>
          <w:sz w:val="24"/>
          <w:szCs w:val="24"/>
        </w:rPr>
        <w:t xml:space="preserve">State Bank of Pakistan Act, </w:t>
      </w:r>
      <w:r w:rsidR="00662362">
        <w:rPr>
          <w:sz w:val="24"/>
          <w:szCs w:val="24"/>
        </w:rPr>
        <w:t xml:space="preserve">of </w:t>
      </w:r>
      <w:r w:rsidR="00A07EED" w:rsidRPr="00DA785A">
        <w:rPr>
          <w:sz w:val="24"/>
          <w:szCs w:val="24"/>
        </w:rPr>
        <w:t>1956</w:t>
      </w:r>
      <w:r w:rsidR="00BB1C0B" w:rsidRPr="00DA785A">
        <w:rPr>
          <w:sz w:val="24"/>
          <w:szCs w:val="24"/>
        </w:rPr>
        <w:t>? Discuss with examples.</w:t>
      </w:r>
      <w:r w:rsidR="00FF61A9" w:rsidRPr="00DA785A">
        <w:rPr>
          <w:sz w:val="24"/>
          <w:szCs w:val="24"/>
        </w:rPr>
        <w:t xml:space="preserve"> </w:t>
      </w:r>
      <w:r w:rsidR="000D41F6">
        <w:rPr>
          <w:sz w:val="24"/>
          <w:szCs w:val="24"/>
        </w:rPr>
        <w:tab/>
      </w:r>
      <w:r w:rsidR="000D41F6">
        <w:rPr>
          <w:sz w:val="24"/>
          <w:szCs w:val="24"/>
        </w:rPr>
        <w:tab/>
        <w:t>(20)</w:t>
      </w:r>
    </w:p>
    <w:p w:rsidR="00711CDD" w:rsidRPr="00DA785A" w:rsidRDefault="00711CDD" w:rsidP="00015656">
      <w:pPr>
        <w:spacing w:after="160" w:line="270" w:lineRule="exact"/>
        <w:jc w:val="center"/>
        <w:rPr>
          <w:b/>
          <w:bCs/>
          <w:sz w:val="28"/>
          <w:lang w:val="en-GB"/>
        </w:rPr>
      </w:pPr>
    </w:p>
    <w:p w:rsidR="0070082F" w:rsidRPr="00DA785A" w:rsidRDefault="0070082F" w:rsidP="00082EC6">
      <w:pPr>
        <w:spacing w:line="270" w:lineRule="exact"/>
        <w:jc w:val="center"/>
        <w:rPr>
          <w:b/>
          <w:bCs/>
          <w:sz w:val="28"/>
          <w:lang w:val="en-GB"/>
        </w:rPr>
      </w:pPr>
    </w:p>
    <w:p w:rsidR="0070082F" w:rsidRPr="00DA785A" w:rsidRDefault="0070082F" w:rsidP="00082EC6">
      <w:pPr>
        <w:spacing w:line="270" w:lineRule="exact"/>
        <w:jc w:val="center"/>
        <w:rPr>
          <w:b/>
          <w:bCs/>
          <w:sz w:val="28"/>
          <w:lang w:val="en-GB"/>
        </w:rPr>
      </w:pPr>
    </w:p>
    <w:p w:rsidR="0070082F" w:rsidRPr="00DA785A" w:rsidRDefault="0070082F" w:rsidP="00082EC6">
      <w:pPr>
        <w:spacing w:line="270" w:lineRule="exact"/>
        <w:jc w:val="center"/>
        <w:rPr>
          <w:b/>
          <w:bCs/>
          <w:sz w:val="28"/>
          <w:lang w:val="en-GB"/>
        </w:rPr>
      </w:pPr>
    </w:p>
    <w:p w:rsidR="0070082F" w:rsidRPr="00DA785A" w:rsidRDefault="007A675D" w:rsidP="0070082F">
      <w:pPr>
        <w:spacing w:line="270" w:lineRule="exact"/>
        <w:jc w:val="center"/>
        <w:rPr>
          <w:b/>
          <w:bCs/>
          <w:sz w:val="28"/>
        </w:rPr>
      </w:pPr>
      <w:r>
        <w:rPr>
          <w:b/>
          <w:bCs/>
          <w:sz w:val="28"/>
        </w:rPr>
        <w:br w:type="page"/>
      </w:r>
      <w:r w:rsidR="0070082F" w:rsidRPr="00DA785A">
        <w:rPr>
          <w:b/>
          <w:bCs/>
          <w:sz w:val="28"/>
        </w:rPr>
        <w:lastRenderedPageBreak/>
        <w:t>BANKING LAW AND PRACTICE</w:t>
      </w:r>
    </w:p>
    <w:p w:rsidR="0070082F" w:rsidRPr="00DA785A" w:rsidRDefault="0070082F" w:rsidP="0070082F">
      <w:pPr>
        <w:tabs>
          <w:tab w:val="center" w:pos="4680"/>
        </w:tabs>
        <w:suppressAutoHyphens/>
        <w:spacing w:line="270" w:lineRule="exact"/>
        <w:jc w:val="center"/>
        <w:rPr>
          <w:b/>
          <w:spacing w:val="-3"/>
          <w:sz w:val="28"/>
          <w:lang w:val="en-GB"/>
        </w:rPr>
      </w:pPr>
      <w:r w:rsidRPr="00DA785A">
        <w:rPr>
          <w:b/>
          <w:spacing w:val="-3"/>
          <w:sz w:val="28"/>
          <w:lang w:val="en-GB"/>
        </w:rPr>
        <w:t>COURSE OUTLINE (BBA-</w:t>
      </w:r>
      <w:r w:rsidRPr="00DA785A">
        <w:rPr>
          <w:b/>
          <w:spacing w:val="-3"/>
          <w:sz w:val="28"/>
        </w:rPr>
        <w:t>8444</w:t>
      </w:r>
      <w:r w:rsidRPr="00DA785A">
        <w:rPr>
          <w:b/>
          <w:spacing w:val="-3"/>
          <w:sz w:val="28"/>
          <w:lang w:val="en-GB"/>
        </w:rPr>
        <w:t>)</w:t>
      </w:r>
    </w:p>
    <w:p w:rsidR="0070082F" w:rsidRPr="00DA785A" w:rsidRDefault="0070082F" w:rsidP="0070082F">
      <w:pPr>
        <w:spacing w:line="240" w:lineRule="exact"/>
        <w:rPr>
          <w:sz w:val="12"/>
          <w:lang w:val="en-GB"/>
        </w:rPr>
      </w:pPr>
    </w:p>
    <w:p w:rsidR="0070082F" w:rsidRPr="00DA785A" w:rsidRDefault="0070082F" w:rsidP="0070082F">
      <w:pPr>
        <w:tabs>
          <w:tab w:val="left" w:pos="-720"/>
          <w:tab w:val="left" w:pos="0"/>
          <w:tab w:val="left" w:pos="1080"/>
          <w:tab w:val="left" w:pos="1440"/>
        </w:tabs>
        <w:suppressAutoHyphens/>
        <w:spacing w:line="250" w:lineRule="exact"/>
        <w:ind w:left="1080" w:hanging="1080"/>
        <w:jc w:val="both"/>
        <w:rPr>
          <w:spacing w:val="-3"/>
          <w:sz w:val="22"/>
          <w:lang w:val="en-GB"/>
        </w:rPr>
      </w:pPr>
      <w:r w:rsidRPr="00DA785A">
        <w:rPr>
          <w:b/>
          <w:spacing w:val="-3"/>
          <w:sz w:val="22"/>
          <w:lang w:val="en-GB"/>
        </w:rPr>
        <w:t>UNIT 1:</w:t>
      </w:r>
      <w:r w:rsidRPr="00DA785A">
        <w:rPr>
          <w:b/>
          <w:spacing w:val="-3"/>
          <w:sz w:val="22"/>
          <w:lang w:val="en-GB"/>
        </w:rPr>
        <w:tab/>
        <w:t>INTRODUCTION TO BANKING IN THE WORLD AND PAKISTAN</w:t>
      </w:r>
    </w:p>
    <w:p w:rsidR="0070082F" w:rsidRPr="00DA785A" w:rsidRDefault="0070082F" w:rsidP="0070082F">
      <w:pPr>
        <w:tabs>
          <w:tab w:val="left" w:pos="-720"/>
          <w:tab w:val="left" w:pos="0"/>
          <w:tab w:val="left" w:pos="1080"/>
          <w:tab w:val="left" w:pos="1440"/>
        </w:tabs>
        <w:suppressAutoHyphens/>
        <w:spacing w:line="250" w:lineRule="exact"/>
        <w:ind w:left="1080" w:hanging="1080"/>
        <w:jc w:val="both"/>
        <w:rPr>
          <w:spacing w:val="-3"/>
          <w:sz w:val="22"/>
          <w:lang w:val="en-GB"/>
        </w:rPr>
      </w:pPr>
      <w:r w:rsidRPr="00DA785A">
        <w:rPr>
          <w:spacing w:val="-3"/>
          <w:sz w:val="22"/>
          <w:lang w:val="en-GB"/>
        </w:rPr>
        <w:tab/>
        <w:t>Evolution of Banking, Early Growth, Modern Banking, Development of Modern Banking, Types of Banks, Development of Banding in America, Banking during Muslim Rule in India, The Emergence of Public Banks in India, Joint Stock Bank, Exchange Banks, The Imperial Bank of India, The Reserve Bank of India, Post-World War Indian Banking, Banking in Pakistan.</w:t>
      </w:r>
    </w:p>
    <w:p w:rsidR="0070082F" w:rsidRPr="00DA785A" w:rsidRDefault="0070082F" w:rsidP="0070082F">
      <w:pPr>
        <w:tabs>
          <w:tab w:val="left" w:pos="1080"/>
        </w:tabs>
        <w:spacing w:line="250" w:lineRule="exact"/>
        <w:ind w:left="1080" w:hanging="1080"/>
        <w:jc w:val="both"/>
        <w:rPr>
          <w:sz w:val="12"/>
          <w:lang w:val="en-GB"/>
        </w:rPr>
      </w:pPr>
    </w:p>
    <w:p w:rsidR="0070082F" w:rsidRPr="00DA785A" w:rsidRDefault="0070082F" w:rsidP="0070082F">
      <w:pPr>
        <w:tabs>
          <w:tab w:val="left" w:pos="-720"/>
          <w:tab w:val="left" w:pos="0"/>
          <w:tab w:val="left" w:pos="1080"/>
          <w:tab w:val="left" w:pos="1440"/>
        </w:tabs>
        <w:suppressAutoHyphens/>
        <w:spacing w:line="250" w:lineRule="exact"/>
        <w:ind w:left="1080" w:hanging="1080"/>
        <w:rPr>
          <w:b/>
          <w:spacing w:val="-3"/>
          <w:sz w:val="22"/>
          <w:lang w:val="en-GB"/>
        </w:rPr>
      </w:pPr>
      <w:r w:rsidRPr="00DA785A">
        <w:rPr>
          <w:b/>
          <w:spacing w:val="-3"/>
          <w:sz w:val="22"/>
          <w:lang w:val="en-GB"/>
        </w:rPr>
        <w:t>UNIT 2:</w:t>
      </w:r>
      <w:r w:rsidRPr="00DA785A">
        <w:rPr>
          <w:b/>
          <w:spacing w:val="-3"/>
          <w:sz w:val="22"/>
          <w:lang w:val="en-GB"/>
        </w:rPr>
        <w:tab/>
        <w:t>TYPES OF DEPOSITS/ACCOUNTS AND BANKER-CUSTOMER RELATIONSHIP</w:t>
      </w:r>
    </w:p>
    <w:p w:rsidR="0070082F" w:rsidRPr="00DA785A" w:rsidRDefault="0070082F" w:rsidP="0070082F">
      <w:pPr>
        <w:tabs>
          <w:tab w:val="left" w:pos="-720"/>
          <w:tab w:val="left" w:pos="0"/>
          <w:tab w:val="left" w:pos="1080"/>
          <w:tab w:val="left" w:pos="1440"/>
        </w:tabs>
        <w:suppressAutoHyphens/>
        <w:spacing w:line="250" w:lineRule="exact"/>
        <w:ind w:left="1080" w:hanging="1080"/>
        <w:jc w:val="both"/>
        <w:rPr>
          <w:sz w:val="22"/>
          <w:szCs w:val="22"/>
          <w:lang w:val="en-GB"/>
        </w:rPr>
      </w:pPr>
      <w:r w:rsidRPr="00DA785A">
        <w:rPr>
          <w:sz w:val="22"/>
          <w:szCs w:val="22"/>
          <w:lang w:val="en-GB"/>
        </w:rPr>
        <w:tab/>
        <w:t>Deposit, Nature of deposits (Accounts) such as Current, Term Deposits, Term Deposits in Joint Names, Saving Deposits, Call, Short Notice Deposits and Pak Rupee Non-Resident Accounts, Foreign Currency Accounts, Importance and Mobilization of Deposits in Banking System, Bankers, Functions of the Banker, Customer, Qualifications of Customer, Rights and Obligations of Customer Towards the Banker, General Relationship, Other Relationships, Special Features of Relationship, Right to lien, Right of Set off, Banker’s Duty of Secrecy, Termination of Relationship</w:t>
      </w:r>
    </w:p>
    <w:p w:rsidR="0070082F" w:rsidRPr="00DA785A" w:rsidRDefault="0070082F" w:rsidP="0070082F">
      <w:pPr>
        <w:tabs>
          <w:tab w:val="left" w:pos="1080"/>
        </w:tabs>
        <w:spacing w:line="250" w:lineRule="exact"/>
        <w:ind w:left="1080" w:hanging="1080"/>
        <w:jc w:val="both"/>
        <w:rPr>
          <w:sz w:val="12"/>
          <w:lang w:val="en-GB"/>
        </w:rPr>
      </w:pPr>
    </w:p>
    <w:p w:rsidR="0070082F" w:rsidRPr="00DA785A" w:rsidRDefault="0070082F" w:rsidP="0070082F">
      <w:pPr>
        <w:tabs>
          <w:tab w:val="left" w:pos="-720"/>
          <w:tab w:val="left" w:pos="1080"/>
          <w:tab w:val="left" w:pos="1440"/>
        </w:tabs>
        <w:suppressAutoHyphens/>
        <w:spacing w:line="250" w:lineRule="exact"/>
        <w:ind w:left="1080" w:hanging="1080"/>
        <w:jc w:val="both"/>
        <w:rPr>
          <w:b/>
          <w:spacing w:val="-3"/>
          <w:sz w:val="22"/>
          <w:lang w:val="en-GB"/>
        </w:rPr>
      </w:pPr>
      <w:r w:rsidRPr="00DA785A">
        <w:rPr>
          <w:b/>
          <w:spacing w:val="-3"/>
          <w:sz w:val="22"/>
          <w:lang w:val="en-GB"/>
        </w:rPr>
        <w:t>UNIT 3:</w:t>
      </w:r>
      <w:r w:rsidRPr="00DA785A">
        <w:rPr>
          <w:b/>
          <w:spacing w:val="-3"/>
          <w:sz w:val="22"/>
          <w:lang w:val="en-GB"/>
        </w:rPr>
        <w:tab/>
        <w:t>ACCOUNTS OF GENERAL AND SPECIAL CUSTOMERS</w:t>
      </w:r>
    </w:p>
    <w:p w:rsidR="0070082F" w:rsidRPr="00DA785A" w:rsidRDefault="0070082F" w:rsidP="0070082F">
      <w:pPr>
        <w:tabs>
          <w:tab w:val="left" w:pos="-720"/>
          <w:tab w:val="left" w:pos="1080"/>
          <w:tab w:val="left" w:pos="1440"/>
        </w:tabs>
        <w:suppressAutoHyphens/>
        <w:spacing w:line="250" w:lineRule="exact"/>
        <w:ind w:left="1080" w:hanging="1080"/>
        <w:jc w:val="both"/>
        <w:rPr>
          <w:spacing w:val="-3"/>
          <w:sz w:val="22"/>
          <w:lang w:val="en-GB"/>
        </w:rPr>
      </w:pPr>
      <w:r w:rsidRPr="00DA785A">
        <w:rPr>
          <w:b/>
          <w:spacing w:val="-3"/>
          <w:sz w:val="22"/>
          <w:lang w:val="en-GB"/>
        </w:rPr>
        <w:tab/>
      </w:r>
      <w:r w:rsidRPr="00DA785A">
        <w:rPr>
          <w:spacing w:val="-3"/>
          <w:sz w:val="22"/>
          <w:lang w:val="en-GB"/>
        </w:rPr>
        <w:t xml:space="preserve">Accounts of Genera customers: Introduction and preliminary Investigation, Specimen Signature, married Women, Pardanashin Women, Minor Accounts, Individual Accounts, Joint Accounts. </w:t>
      </w:r>
    </w:p>
    <w:p w:rsidR="0070082F" w:rsidRPr="00DA785A" w:rsidRDefault="0070082F" w:rsidP="0070082F">
      <w:pPr>
        <w:tabs>
          <w:tab w:val="left" w:pos="-720"/>
          <w:tab w:val="left" w:pos="1080"/>
          <w:tab w:val="left" w:pos="1440"/>
        </w:tabs>
        <w:suppressAutoHyphens/>
        <w:spacing w:line="250" w:lineRule="exact"/>
        <w:ind w:left="1080" w:hanging="1080"/>
        <w:jc w:val="both"/>
        <w:rPr>
          <w:spacing w:val="-3"/>
          <w:sz w:val="22"/>
          <w:lang w:val="en-GB"/>
        </w:rPr>
      </w:pPr>
      <w:r w:rsidRPr="00DA785A">
        <w:rPr>
          <w:spacing w:val="-3"/>
          <w:sz w:val="22"/>
          <w:lang w:val="en-GB"/>
        </w:rPr>
        <w:tab/>
        <w:t>Accounts of Special customers: partnership Firms, Joint Stock Companies, Accounts of Clubs, Societies, and Associations, Agents Accounts, Trust Account</w:t>
      </w:r>
      <w:r w:rsidR="00911BB9">
        <w:rPr>
          <w:spacing w:val="-3"/>
          <w:sz w:val="22"/>
          <w:lang w:val="en-GB"/>
        </w:rPr>
        <w:t>s</w:t>
      </w:r>
      <w:r w:rsidRPr="00DA785A">
        <w:rPr>
          <w:spacing w:val="-3"/>
          <w:sz w:val="22"/>
          <w:lang w:val="en-GB"/>
        </w:rPr>
        <w:t xml:space="preserve">, Executor and Administrators Account, </w:t>
      </w:r>
      <w:r w:rsidR="00911BB9">
        <w:rPr>
          <w:spacing w:val="-3"/>
          <w:sz w:val="22"/>
          <w:lang w:val="en-GB"/>
        </w:rPr>
        <w:t xml:space="preserve">and </w:t>
      </w:r>
      <w:r w:rsidRPr="00DA785A">
        <w:rPr>
          <w:spacing w:val="-3"/>
          <w:sz w:val="22"/>
          <w:lang w:val="en-GB"/>
        </w:rPr>
        <w:t>Account</w:t>
      </w:r>
      <w:r w:rsidR="00911BB9">
        <w:rPr>
          <w:spacing w:val="-3"/>
          <w:sz w:val="22"/>
          <w:lang w:val="en-GB"/>
        </w:rPr>
        <w:t>s</w:t>
      </w:r>
      <w:r w:rsidRPr="00DA785A">
        <w:rPr>
          <w:spacing w:val="-3"/>
          <w:sz w:val="22"/>
          <w:lang w:val="en-GB"/>
        </w:rPr>
        <w:t xml:space="preserve"> of Local Bodies.</w:t>
      </w:r>
    </w:p>
    <w:p w:rsidR="0070082F" w:rsidRPr="00DA785A" w:rsidRDefault="0070082F" w:rsidP="0070082F">
      <w:pPr>
        <w:tabs>
          <w:tab w:val="left" w:pos="1080"/>
        </w:tabs>
        <w:spacing w:line="250" w:lineRule="exact"/>
        <w:ind w:left="1080" w:hanging="1080"/>
        <w:jc w:val="both"/>
        <w:rPr>
          <w:sz w:val="12"/>
          <w:lang w:val="en-GB"/>
        </w:rPr>
      </w:pPr>
    </w:p>
    <w:p w:rsidR="0070082F" w:rsidRPr="00DA785A" w:rsidRDefault="0070082F" w:rsidP="0070082F">
      <w:pPr>
        <w:pStyle w:val="Heading2"/>
        <w:tabs>
          <w:tab w:val="left" w:pos="1080"/>
        </w:tabs>
        <w:spacing w:line="250" w:lineRule="exact"/>
        <w:ind w:left="1080" w:hanging="1080"/>
        <w:jc w:val="left"/>
        <w:rPr>
          <w:b/>
          <w:sz w:val="22"/>
        </w:rPr>
      </w:pPr>
      <w:r w:rsidRPr="00DA785A">
        <w:rPr>
          <w:b/>
          <w:sz w:val="22"/>
        </w:rPr>
        <w:t>UNIT 4:</w:t>
      </w:r>
      <w:r w:rsidRPr="00DA785A">
        <w:rPr>
          <w:b/>
          <w:sz w:val="22"/>
        </w:rPr>
        <w:tab/>
        <w:t>CHEQUES, PROMISSORY NOTE, AND BILL OF EXCHANGE</w:t>
      </w:r>
    </w:p>
    <w:p w:rsidR="0070082F" w:rsidRPr="00DA785A" w:rsidRDefault="0070082F" w:rsidP="0070082F">
      <w:pPr>
        <w:pStyle w:val="Heading2"/>
        <w:tabs>
          <w:tab w:val="left" w:pos="1080"/>
        </w:tabs>
        <w:spacing w:line="250" w:lineRule="exact"/>
        <w:ind w:left="1080" w:hanging="1080"/>
        <w:jc w:val="both"/>
        <w:rPr>
          <w:spacing w:val="-4"/>
          <w:sz w:val="22"/>
          <w:szCs w:val="22"/>
        </w:rPr>
      </w:pPr>
      <w:r w:rsidRPr="00DA785A">
        <w:rPr>
          <w:b/>
          <w:spacing w:val="-4"/>
          <w:szCs w:val="22"/>
        </w:rPr>
        <w:tab/>
      </w:r>
      <w:r w:rsidRPr="00DA785A">
        <w:rPr>
          <w:spacing w:val="-4"/>
          <w:sz w:val="22"/>
          <w:szCs w:val="22"/>
        </w:rPr>
        <w:t xml:space="preserve">Cheques: Definition, Types of Cheques, The Requisites of a Cheque, parties to a Cheque; Promissory Note; Bill of Exchange: Parties to a Bill of Exchange, Types of Bills; Banker’s Draft, Pay </w:t>
      </w:r>
      <w:r w:rsidR="00911BB9">
        <w:rPr>
          <w:spacing w:val="-4"/>
          <w:sz w:val="22"/>
          <w:szCs w:val="22"/>
        </w:rPr>
        <w:t xml:space="preserve"> O</w:t>
      </w:r>
      <w:r w:rsidR="00911BB9" w:rsidRPr="00DA785A">
        <w:rPr>
          <w:spacing w:val="-4"/>
          <w:sz w:val="22"/>
          <w:szCs w:val="22"/>
        </w:rPr>
        <w:t>rder</w:t>
      </w:r>
      <w:r w:rsidRPr="00DA785A">
        <w:rPr>
          <w:spacing w:val="-4"/>
          <w:sz w:val="22"/>
          <w:szCs w:val="22"/>
        </w:rPr>
        <w:t>, Telegraph Transfers, Mail Transfers, Travellers Cheques etc.</w:t>
      </w:r>
    </w:p>
    <w:p w:rsidR="0070082F" w:rsidRPr="00DA785A" w:rsidRDefault="0070082F" w:rsidP="0070082F">
      <w:pPr>
        <w:tabs>
          <w:tab w:val="left" w:pos="1080"/>
        </w:tabs>
        <w:spacing w:line="250" w:lineRule="exact"/>
        <w:ind w:left="1080" w:hanging="1080"/>
        <w:jc w:val="both"/>
        <w:rPr>
          <w:lang w:val="en-GB"/>
        </w:rPr>
      </w:pPr>
    </w:p>
    <w:p w:rsidR="0070082F" w:rsidRPr="00DA785A" w:rsidRDefault="0070082F" w:rsidP="0070082F">
      <w:pPr>
        <w:tabs>
          <w:tab w:val="left" w:pos="1080"/>
        </w:tabs>
        <w:spacing w:line="250" w:lineRule="exact"/>
        <w:ind w:left="1080" w:hanging="1080"/>
        <w:jc w:val="both"/>
        <w:rPr>
          <w:b/>
          <w:sz w:val="22"/>
          <w:lang w:val="en-GB"/>
        </w:rPr>
      </w:pPr>
      <w:r w:rsidRPr="00DA785A">
        <w:rPr>
          <w:b/>
          <w:sz w:val="22"/>
          <w:lang w:val="en-GB"/>
        </w:rPr>
        <w:t>UNIT 5:</w:t>
      </w:r>
      <w:r w:rsidRPr="00DA785A">
        <w:rPr>
          <w:b/>
          <w:sz w:val="22"/>
          <w:lang w:val="en-GB"/>
        </w:rPr>
        <w:tab/>
        <w:t>CREDIT OPERATIONS IN BANKS</w:t>
      </w:r>
    </w:p>
    <w:p w:rsidR="0070082F" w:rsidRPr="00DA785A" w:rsidRDefault="0070082F" w:rsidP="0070082F">
      <w:pPr>
        <w:tabs>
          <w:tab w:val="left" w:pos="1080"/>
        </w:tabs>
        <w:spacing w:line="250" w:lineRule="exact"/>
        <w:ind w:left="1080" w:hanging="1080"/>
        <w:jc w:val="both"/>
        <w:rPr>
          <w:sz w:val="22"/>
          <w:lang w:val="en-GB"/>
        </w:rPr>
      </w:pPr>
      <w:r w:rsidRPr="00DA785A">
        <w:rPr>
          <w:b/>
          <w:sz w:val="22"/>
          <w:lang w:val="en-GB"/>
        </w:rPr>
        <w:tab/>
      </w:r>
      <w:r w:rsidRPr="00DA785A">
        <w:rPr>
          <w:sz w:val="22"/>
          <w:lang w:val="en-GB"/>
        </w:rPr>
        <w:t>Principles and Forms of Lending: principles of Lending; Forms of Lending Cash Finance, Overdraft; Loans – Bridge and Participation Loans, Purchase and Discounting of Bills</w:t>
      </w:r>
    </w:p>
    <w:p w:rsidR="0070082F" w:rsidRPr="00DA785A" w:rsidRDefault="0070082F" w:rsidP="0070082F">
      <w:pPr>
        <w:tabs>
          <w:tab w:val="left" w:pos="1080"/>
        </w:tabs>
        <w:spacing w:line="250" w:lineRule="exact"/>
        <w:ind w:left="1080" w:hanging="1080"/>
        <w:jc w:val="both"/>
        <w:rPr>
          <w:sz w:val="22"/>
          <w:lang w:val="en-GB"/>
        </w:rPr>
      </w:pPr>
      <w:r w:rsidRPr="00DA785A">
        <w:rPr>
          <w:sz w:val="22"/>
          <w:lang w:val="en-GB"/>
        </w:rPr>
        <w:tab/>
        <w:t>Securities for Advances: Classification of Securities, Banker’s Lien, Charge, Contract of pledge, Hypothecation, Guarantees, indemnity</w:t>
      </w:r>
    </w:p>
    <w:p w:rsidR="0070082F" w:rsidRPr="00DA785A" w:rsidRDefault="0070082F" w:rsidP="0070082F">
      <w:pPr>
        <w:tabs>
          <w:tab w:val="left" w:pos="1080"/>
        </w:tabs>
        <w:spacing w:line="250" w:lineRule="exact"/>
        <w:ind w:left="1080" w:hanging="1080"/>
        <w:jc w:val="both"/>
        <w:rPr>
          <w:sz w:val="22"/>
          <w:lang w:val="en-GB"/>
        </w:rPr>
      </w:pPr>
    </w:p>
    <w:p w:rsidR="0070082F" w:rsidRPr="00DA785A" w:rsidRDefault="0070082F" w:rsidP="0070082F">
      <w:pPr>
        <w:tabs>
          <w:tab w:val="left" w:pos="1080"/>
        </w:tabs>
        <w:spacing w:line="250" w:lineRule="exact"/>
        <w:ind w:left="1080" w:hanging="1080"/>
        <w:jc w:val="both"/>
        <w:rPr>
          <w:b/>
          <w:sz w:val="22"/>
          <w:lang w:val="en-GB"/>
        </w:rPr>
      </w:pPr>
      <w:r w:rsidRPr="00DA785A">
        <w:rPr>
          <w:b/>
          <w:sz w:val="22"/>
          <w:lang w:val="en-GB"/>
        </w:rPr>
        <w:t>UNIT 6:</w:t>
      </w:r>
      <w:r w:rsidRPr="00DA785A">
        <w:rPr>
          <w:b/>
          <w:sz w:val="22"/>
          <w:lang w:val="en-GB"/>
        </w:rPr>
        <w:tab/>
        <w:t>CONTROL OF BANK CREDIT IN PAKISTAN</w:t>
      </w:r>
    </w:p>
    <w:p w:rsidR="0070082F" w:rsidRPr="00DA785A" w:rsidRDefault="0070082F" w:rsidP="0070082F">
      <w:pPr>
        <w:tabs>
          <w:tab w:val="left" w:pos="1080"/>
        </w:tabs>
        <w:spacing w:line="250" w:lineRule="exact"/>
        <w:ind w:left="1080" w:hanging="1080"/>
        <w:jc w:val="both"/>
        <w:rPr>
          <w:spacing w:val="-6"/>
          <w:sz w:val="22"/>
          <w:szCs w:val="22"/>
          <w:lang w:val="en-GB"/>
        </w:rPr>
      </w:pPr>
      <w:r w:rsidRPr="00DA785A">
        <w:rPr>
          <w:b/>
          <w:spacing w:val="-6"/>
          <w:sz w:val="22"/>
          <w:szCs w:val="22"/>
          <w:lang w:val="en-GB"/>
        </w:rPr>
        <w:tab/>
      </w:r>
      <w:r w:rsidRPr="00DA785A">
        <w:rPr>
          <w:spacing w:val="-6"/>
          <w:sz w:val="22"/>
          <w:szCs w:val="22"/>
          <w:lang w:val="en-GB"/>
        </w:rPr>
        <w:t>Bank Rate, open Market Operation, Variable Reserve Requirements, Selective Credit Control, National Credit Consultative Council, Small Loans Scheme, Agricultural Finance, Industrial Finance, Export Finance, Export Finance Scheme</w:t>
      </w:r>
    </w:p>
    <w:p w:rsidR="0070082F" w:rsidRPr="00DA785A" w:rsidRDefault="0070082F" w:rsidP="0070082F">
      <w:pPr>
        <w:pStyle w:val="Heading2"/>
        <w:tabs>
          <w:tab w:val="left" w:pos="1080"/>
        </w:tabs>
        <w:spacing w:line="260" w:lineRule="exact"/>
        <w:ind w:left="1080" w:hanging="1080"/>
        <w:jc w:val="left"/>
        <w:rPr>
          <w:b/>
          <w:sz w:val="22"/>
        </w:rPr>
      </w:pPr>
      <w:r w:rsidRPr="00DA785A">
        <w:rPr>
          <w:b/>
          <w:sz w:val="22"/>
        </w:rPr>
        <w:t>UNIT 7:</w:t>
      </w:r>
      <w:r w:rsidRPr="00DA785A">
        <w:rPr>
          <w:b/>
          <w:sz w:val="22"/>
        </w:rPr>
        <w:tab/>
        <w:t>DEVELOPMENT OF ISLAMIC BANKING IN PAKISTAN</w:t>
      </w:r>
    </w:p>
    <w:p w:rsidR="0070082F" w:rsidRPr="00DA785A" w:rsidRDefault="0070082F" w:rsidP="0070082F">
      <w:pPr>
        <w:tabs>
          <w:tab w:val="left" w:pos="-720"/>
          <w:tab w:val="left" w:pos="1080"/>
          <w:tab w:val="left" w:pos="1440"/>
        </w:tabs>
        <w:suppressAutoHyphens/>
        <w:spacing w:line="260" w:lineRule="exact"/>
        <w:ind w:left="1080" w:hanging="1080"/>
        <w:jc w:val="both"/>
        <w:rPr>
          <w:spacing w:val="-3"/>
          <w:sz w:val="22"/>
          <w:lang w:val="en-GB"/>
        </w:rPr>
      </w:pPr>
      <w:r w:rsidRPr="00DA785A">
        <w:rPr>
          <w:spacing w:val="-3"/>
          <w:sz w:val="22"/>
          <w:lang w:val="en-GB"/>
        </w:rPr>
        <w:tab/>
        <w:t>-</w:t>
      </w:r>
      <w:r w:rsidRPr="00DA785A">
        <w:rPr>
          <w:spacing w:val="-3"/>
          <w:sz w:val="22"/>
          <w:lang w:val="en-GB"/>
        </w:rPr>
        <w:tab/>
        <w:t>Main features of the Islamic Economic System</w:t>
      </w:r>
    </w:p>
    <w:p w:rsidR="0070082F" w:rsidRPr="00DA785A" w:rsidRDefault="0070082F" w:rsidP="0070082F">
      <w:pPr>
        <w:tabs>
          <w:tab w:val="left" w:pos="-720"/>
          <w:tab w:val="left" w:pos="0"/>
          <w:tab w:val="left" w:pos="1080"/>
          <w:tab w:val="left" w:pos="1440"/>
        </w:tabs>
        <w:suppressAutoHyphens/>
        <w:spacing w:line="260" w:lineRule="exact"/>
        <w:ind w:left="1080" w:hanging="1080"/>
        <w:jc w:val="both"/>
        <w:rPr>
          <w:spacing w:val="-3"/>
          <w:sz w:val="22"/>
          <w:lang w:val="en-GB"/>
        </w:rPr>
      </w:pPr>
      <w:r w:rsidRPr="00DA785A">
        <w:rPr>
          <w:spacing w:val="-3"/>
          <w:sz w:val="22"/>
          <w:lang w:val="en-GB"/>
        </w:rPr>
        <w:tab/>
        <w:t>-</w:t>
      </w:r>
      <w:r w:rsidRPr="00DA785A">
        <w:rPr>
          <w:spacing w:val="-3"/>
          <w:sz w:val="22"/>
          <w:lang w:val="en-GB"/>
        </w:rPr>
        <w:tab/>
        <w:t>System of Interest Free Banking and Implementation in Pakistan</w:t>
      </w:r>
    </w:p>
    <w:p w:rsidR="0070082F" w:rsidRPr="00DA785A" w:rsidRDefault="0070082F" w:rsidP="0070082F">
      <w:pPr>
        <w:tabs>
          <w:tab w:val="left" w:pos="-720"/>
          <w:tab w:val="left" w:pos="0"/>
          <w:tab w:val="left" w:pos="1080"/>
          <w:tab w:val="left" w:pos="1440"/>
        </w:tabs>
        <w:suppressAutoHyphens/>
        <w:spacing w:line="260" w:lineRule="exact"/>
        <w:ind w:left="1080" w:hanging="1080"/>
        <w:jc w:val="both"/>
        <w:rPr>
          <w:spacing w:val="-3"/>
          <w:sz w:val="22"/>
          <w:lang w:val="en-GB"/>
        </w:rPr>
      </w:pPr>
      <w:r w:rsidRPr="00DA785A">
        <w:rPr>
          <w:spacing w:val="-3"/>
          <w:sz w:val="22"/>
          <w:lang w:val="en-GB"/>
        </w:rPr>
        <w:tab/>
        <w:t>-</w:t>
      </w:r>
      <w:r w:rsidRPr="00DA785A">
        <w:rPr>
          <w:spacing w:val="-3"/>
          <w:sz w:val="22"/>
          <w:lang w:val="en-GB"/>
        </w:rPr>
        <w:tab/>
        <w:t>Modes of Non-Interest Financing</w:t>
      </w:r>
    </w:p>
    <w:p w:rsidR="0070082F" w:rsidRPr="00DA785A" w:rsidRDefault="0070082F" w:rsidP="0070082F">
      <w:pPr>
        <w:tabs>
          <w:tab w:val="left" w:pos="-720"/>
          <w:tab w:val="left" w:pos="0"/>
          <w:tab w:val="left" w:pos="1080"/>
          <w:tab w:val="left" w:pos="1440"/>
          <w:tab w:val="left" w:pos="1980"/>
          <w:tab w:val="left" w:pos="252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b/>
          <w:spacing w:val="-3"/>
          <w:sz w:val="22"/>
          <w:lang w:val="en-GB"/>
        </w:rPr>
        <w:t>(i)</w:t>
      </w:r>
      <w:r w:rsidRPr="00DA785A">
        <w:rPr>
          <w:spacing w:val="-3"/>
          <w:sz w:val="22"/>
          <w:lang w:val="en-GB"/>
        </w:rPr>
        <w:tab/>
      </w:r>
      <w:r w:rsidRPr="00DA785A">
        <w:rPr>
          <w:b/>
          <w:spacing w:val="-3"/>
          <w:sz w:val="22"/>
          <w:lang w:val="en-GB"/>
        </w:rPr>
        <w:t>Financing by Lending:</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800"/>
        <w:jc w:val="both"/>
        <w:rPr>
          <w:spacing w:val="-3"/>
          <w:sz w:val="22"/>
          <w:lang w:val="en-GB"/>
        </w:rPr>
      </w:pPr>
      <w:r w:rsidRPr="00DA785A">
        <w:rPr>
          <w:spacing w:val="-3"/>
          <w:sz w:val="22"/>
          <w:lang w:val="en-GB"/>
        </w:rPr>
        <w:tab/>
        <w:t>(a)</w:t>
      </w:r>
      <w:r w:rsidRPr="00DA785A">
        <w:rPr>
          <w:spacing w:val="-3"/>
          <w:sz w:val="22"/>
          <w:lang w:val="en-GB"/>
        </w:rPr>
        <w:tab/>
        <w:t>Qard-e-Hasna</w:t>
      </w:r>
    </w:p>
    <w:p w:rsidR="0070082F" w:rsidRPr="00DA785A" w:rsidRDefault="0070082F" w:rsidP="0070082F">
      <w:pPr>
        <w:numPr>
          <w:ilvl w:val="0"/>
          <w:numId w:val="3"/>
        </w:numPr>
        <w:tabs>
          <w:tab w:val="clear" w:pos="3600"/>
          <w:tab w:val="left" w:pos="-720"/>
          <w:tab w:val="left" w:pos="0"/>
          <w:tab w:val="left" w:pos="1080"/>
          <w:tab w:val="left" w:pos="1440"/>
          <w:tab w:val="left" w:pos="1980"/>
          <w:tab w:val="left" w:pos="2520"/>
          <w:tab w:val="left" w:pos="2880"/>
          <w:tab w:val="left" w:pos="7560"/>
        </w:tabs>
        <w:suppressAutoHyphens/>
        <w:spacing w:line="260" w:lineRule="exact"/>
        <w:ind w:left="1800" w:firstLine="180"/>
        <w:jc w:val="both"/>
        <w:rPr>
          <w:spacing w:val="-3"/>
          <w:sz w:val="22"/>
          <w:lang w:val="en-GB"/>
        </w:rPr>
      </w:pPr>
      <w:r w:rsidRPr="00DA785A">
        <w:rPr>
          <w:spacing w:val="-3"/>
          <w:sz w:val="22"/>
          <w:lang w:val="en-GB"/>
        </w:rPr>
        <w:t>Loans with Service Charges</w:t>
      </w:r>
    </w:p>
    <w:p w:rsidR="0070082F" w:rsidRPr="00DA785A" w:rsidRDefault="0070082F" w:rsidP="0070082F">
      <w:pPr>
        <w:tabs>
          <w:tab w:val="left" w:pos="-720"/>
          <w:tab w:val="left" w:pos="0"/>
          <w:tab w:val="left" w:pos="1080"/>
          <w:tab w:val="left" w:pos="1440"/>
          <w:tab w:val="left" w:pos="1980"/>
          <w:tab w:val="left" w:pos="2520"/>
        </w:tabs>
        <w:suppressAutoHyphens/>
        <w:spacing w:line="260" w:lineRule="exact"/>
        <w:ind w:left="1080" w:hanging="1080"/>
        <w:jc w:val="both"/>
        <w:rPr>
          <w:b/>
          <w:spacing w:val="-3"/>
          <w:sz w:val="22"/>
          <w:lang w:val="en-GB"/>
        </w:rPr>
      </w:pPr>
      <w:r w:rsidRPr="00DA785A">
        <w:rPr>
          <w:b/>
          <w:spacing w:val="-3"/>
          <w:sz w:val="22"/>
          <w:lang w:val="en-GB"/>
        </w:rPr>
        <w:tab/>
      </w:r>
      <w:r w:rsidRPr="00DA785A">
        <w:rPr>
          <w:b/>
          <w:spacing w:val="-3"/>
          <w:sz w:val="22"/>
          <w:lang w:val="en-GB"/>
        </w:rPr>
        <w:tab/>
        <w:t>(ii)</w:t>
      </w:r>
      <w:r w:rsidRPr="00DA785A">
        <w:rPr>
          <w:b/>
          <w:spacing w:val="-3"/>
          <w:sz w:val="22"/>
          <w:lang w:val="en-GB"/>
        </w:rPr>
        <w:tab/>
        <w:t>Trade Related Modes:</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(a)</w:t>
      </w:r>
      <w:r w:rsidRPr="00DA785A">
        <w:rPr>
          <w:spacing w:val="-3"/>
          <w:sz w:val="22"/>
          <w:lang w:val="en-GB"/>
        </w:rPr>
        <w:tab/>
        <w:t>Purchase of Trade Bills</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(b)</w:t>
      </w:r>
      <w:r w:rsidRPr="00DA785A">
        <w:rPr>
          <w:spacing w:val="-3"/>
          <w:sz w:val="22"/>
          <w:lang w:val="en-GB"/>
        </w:rPr>
        <w:tab/>
        <w:t>Purchase and Sale of Goods on Mark up Basis</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2520" w:hanging="252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(c)</w:t>
      </w:r>
      <w:r w:rsidRPr="00DA785A">
        <w:rPr>
          <w:spacing w:val="-3"/>
          <w:sz w:val="22"/>
          <w:lang w:val="en-GB"/>
        </w:rPr>
        <w:tab/>
        <w:t>Financing for the Development of a Property on the Basis of “Development Charge”.</w:t>
      </w:r>
    </w:p>
    <w:p w:rsidR="0070082F" w:rsidRPr="00DA785A" w:rsidRDefault="0070082F" w:rsidP="0070082F">
      <w:pPr>
        <w:pStyle w:val="BodyTextIndent3"/>
        <w:tabs>
          <w:tab w:val="clear" w:pos="720"/>
          <w:tab w:val="clear" w:pos="2160"/>
          <w:tab w:val="left" w:pos="1080"/>
          <w:tab w:val="left" w:pos="1980"/>
          <w:tab w:val="left" w:pos="2520"/>
        </w:tabs>
        <w:spacing w:line="260" w:lineRule="exact"/>
        <w:ind w:left="2520" w:hanging="2520"/>
        <w:rPr>
          <w:spacing w:val="-6"/>
          <w:sz w:val="22"/>
          <w:szCs w:val="22"/>
        </w:rPr>
      </w:pPr>
      <w:r w:rsidRPr="00DA785A">
        <w:rPr>
          <w:spacing w:val="-6"/>
          <w:sz w:val="22"/>
          <w:szCs w:val="22"/>
        </w:rPr>
        <w:tab/>
      </w:r>
      <w:r w:rsidRPr="00DA785A">
        <w:rPr>
          <w:spacing w:val="-6"/>
          <w:sz w:val="22"/>
          <w:szCs w:val="22"/>
        </w:rPr>
        <w:tab/>
      </w:r>
      <w:r w:rsidRPr="00DA785A">
        <w:rPr>
          <w:spacing w:val="-6"/>
          <w:sz w:val="22"/>
          <w:szCs w:val="22"/>
        </w:rPr>
        <w:tab/>
        <w:t>(d)</w:t>
      </w:r>
      <w:r w:rsidRPr="00DA785A">
        <w:rPr>
          <w:spacing w:val="-6"/>
          <w:sz w:val="22"/>
          <w:szCs w:val="22"/>
        </w:rPr>
        <w:tab/>
        <w:t>Purchase of Goods/Immovable Property under Buy-back Agreements</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(e)</w:t>
      </w:r>
      <w:r w:rsidRPr="00DA785A">
        <w:rPr>
          <w:spacing w:val="-3"/>
          <w:sz w:val="22"/>
          <w:lang w:val="en-GB"/>
        </w:rPr>
        <w:tab/>
        <w:t>Hire Purchase</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(f)</w:t>
      </w:r>
      <w:r w:rsidRPr="00DA785A">
        <w:rPr>
          <w:spacing w:val="-3"/>
          <w:sz w:val="22"/>
          <w:lang w:val="en-GB"/>
        </w:rPr>
        <w:tab/>
        <w:t>Leasing</w:t>
      </w:r>
    </w:p>
    <w:p w:rsidR="0070082F" w:rsidRPr="00DA785A" w:rsidRDefault="0070082F" w:rsidP="0070082F">
      <w:pPr>
        <w:tabs>
          <w:tab w:val="left" w:pos="-720"/>
          <w:tab w:val="left" w:pos="0"/>
          <w:tab w:val="left" w:pos="1080"/>
          <w:tab w:val="left" w:pos="1440"/>
          <w:tab w:val="left" w:pos="1980"/>
          <w:tab w:val="left" w:pos="2520"/>
        </w:tabs>
        <w:suppressAutoHyphens/>
        <w:spacing w:line="260" w:lineRule="exact"/>
        <w:ind w:left="1080" w:hanging="1080"/>
        <w:jc w:val="both"/>
        <w:rPr>
          <w:b/>
          <w:spacing w:val="-3"/>
          <w:sz w:val="22"/>
          <w:lang w:val="en-GB"/>
        </w:rPr>
      </w:pPr>
      <w:r w:rsidRPr="00DA785A">
        <w:rPr>
          <w:b/>
          <w:spacing w:val="-3"/>
          <w:sz w:val="22"/>
          <w:lang w:val="en-GB"/>
        </w:rPr>
        <w:tab/>
      </w:r>
      <w:r w:rsidRPr="00DA785A">
        <w:rPr>
          <w:b/>
          <w:spacing w:val="-3"/>
          <w:sz w:val="22"/>
          <w:lang w:val="en-GB"/>
        </w:rPr>
        <w:tab/>
        <w:t>(iii)</w:t>
      </w:r>
      <w:r w:rsidRPr="00DA785A">
        <w:rPr>
          <w:b/>
          <w:spacing w:val="-3"/>
          <w:sz w:val="22"/>
          <w:lang w:val="en-GB"/>
        </w:rPr>
        <w:tab/>
        <w:t>Investment Type modes:</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(a)</w:t>
      </w:r>
      <w:r w:rsidRPr="00DA785A">
        <w:rPr>
          <w:spacing w:val="-3"/>
          <w:sz w:val="22"/>
          <w:lang w:val="en-GB"/>
        </w:rPr>
        <w:tab/>
        <w:t>Musharika</w:t>
      </w:r>
    </w:p>
    <w:p w:rsidR="0070082F" w:rsidRPr="00DA785A" w:rsidRDefault="0070082F" w:rsidP="0070082F">
      <w:pPr>
        <w:tabs>
          <w:tab w:val="left" w:pos="-720"/>
          <w:tab w:val="left" w:pos="0"/>
          <w:tab w:val="left" w:pos="1080"/>
          <w:tab w:val="left" w:pos="1440"/>
          <w:tab w:val="left" w:pos="1980"/>
          <w:tab w:val="left" w:pos="2520"/>
          <w:tab w:val="left" w:pos="2880"/>
        </w:tabs>
        <w:suppressAutoHyphens/>
        <w:spacing w:line="260" w:lineRule="exact"/>
        <w:ind w:left="1080" w:hanging="1080"/>
        <w:jc w:val="both"/>
        <w:rPr>
          <w:spacing w:val="-3"/>
          <w:sz w:val="22"/>
          <w:lang w:val="en-GB"/>
        </w:rPr>
      </w:pPr>
      <w:r w:rsidRPr="00DA785A">
        <w:rPr>
          <w:spacing w:val="-3"/>
          <w:sz w:val="22"/>
          <w:lang w:val="en-GB"/>
        </w:rPr>
        <w:tab/>
      </w:r>
      <w:r w:rsidRPr="00DA785A">
        <w:rPr>
          <w:spacing w:val="-3"/>
          <w:sz w:val="22"/>
          <w:lang w:val="en-GB"/>
        </w:rPr>
        <w:tab/>
      </w:r>
      <w:r w:rsidRPr="00DA785A">
        <w:rPr>
          <w:spacing w:val="-3"/>
          <w:sz w:val="22"/>
          <w:lang w:val="en-GB"/>
        </w:rPr>
        <w:tab/>
        <w:t>(b)</w:t>
      </w:r>
      <w:r w:rsidRPr="00DA785A">
        <w:rPr>
          <w:spacing w:val="-3"/>
          <w:sz w:val="22"/>
          <w:lang w:val="en-GB"/>
        </w:rPr>
        <w:tab/>
        <w:t>Participating Term and Modaraba Certificates</w:t>
      </w:r>
    </w:p>
    <w:p w:rsidR="0070082F" w:rsidRPr="00DA785A" w:rsidRDefault="0070082F" w:rsidP="0070082F">
      <w:pPr>
        <w:numPr>
          <w:ilvl w:val="0"/>
          <w:numId w:val="3"/>
        </w:numPr>
        <w:tabs>
          <w:tab w:val="clear" w:pos="3600"/>
          <w:tab w:val="left" w:pos="-720"/>
          <w:tab w:val="left" w:pos="0"/>
          <w:tab w:val="left" w:pos="1080"/>
          <w:tab w:val="left" w:pos="1440"/>
          <w:tab w:val="left" w:pos="1980"/>
          <w:tab w:val="left" w:pos="2520"/>
          <w:tab w:val="left" w:pos="4680"/>
        </w:tabs>
        <w:suppressAutoHyphens/>
        <w:spacing w:line="260" w:lineRule="exact"/>
        <w:ind w:left="3060" w:hanging="1080"/>
        <w:jc w:val="both"/>
        <w:rPr>
          <w:spacing w:val="-3"/>
          <w:sz w:val="22"/>
          <w:lang w:val="en-GB"/>
        </w:rPr>
      </w:pPr>
      <w:r w:rsidRPr="00DA785A">
        <w:rPr>
          <w:spacing w:val="-3"/>
          <w:sz w:val="22"/>
          <w:lang w:val="en-GB"/>
        </w:rPr>
        <w:t>Equity Participation</w:t>
      </w:r>
    </w:p>
    <w:p w:rsidR="0070082F" w:rsidRPr="00DA785A" w:rsidRDefault="0070082F" w:rsidP="0070082F">
      <w:pPr>
        <w:numPr>
          <w:ilvl w:val="0"/>
          <w:numId w:val="3"/>
        </w:numPr>
        <w:tabs>
          <w:tab w:val="clear" w:pos="3600"/>
          <w:tab w:val="left" w:pos="-720"/>
          <w:tab w:val="left" w:pos="0"/>
          <w:tab w:val="left" w:pos="1080"/>
          <w:tab w:val="left" w:pos="1440"/>
          <w:tab w:val="left" w:pos="1980"/>
          <w:tab w:val="left" w:pos="2520"/>
          <w:tab w:val="left" w:pos="4680"/>
        </w:tabs>
        <w:suppressAutoHyphens/>
        <w:spacing w:line="260" w:lineRule="exact"/>
        <w:ind w:left="3060" w:hanging="1080"/>
        <w:jc w:val="both"/>
        <w:rPr>
          <w:spacing w:val="-3"/>
          <w:sz w:val="22"/>
          <w:lang w:val="en-GB"/>
        </w:rPr>
      </w:pPr>
      <w:r w:rsidRPr="00DA785A">
        <w:rPr>
          <w:spacing w:val="-3"/>
          <w:sz w:val="22"/>
          <w:lang w:val="en-GB"/>
        </w:rPr>
        <w:t>Rent Sharing</w:t>
      </w:r>
    </w:p>
    <w:p w:rsidR="0070082F" w:rsidRPr="00DA785A" w:rsidRDefault="0070082F" w:rsidP="0070082F">
      <w:pPr>
        <w:tabs>
          <w:tab w:val="left" w:pos="-720"/>
          <w:tab w:val="left" w:pos="0"/>
          <w:tab w:val="left" w:pos="1080"/>
          <w:tab w:val="left" w:pos="1440"/>
          <w:tab w:val="left" w:pos="2160"/>
          <w:tab w:val="left" w:pos="2880"/>
        </w:tabs>
        <w:suppressAutoHyphens/>
        <w:spacing w:line="260" w:lineRule="exact"/>
        <w:ind w:left="1080" w:hanging="1080"/>
        <w:jc w:val="both"/>
        <w:rPr>
          <w:spacing w:val="-3"/>
          <w:sz w:val="22"/>
          <w:lang w:val="en-GB"/>
        </w:rPr>
      </w:pPr>
    </w:p>
    <w:p w:rsidR="0070082F" w:rsidRPr="00DA785A" w:rsidRDefault="0070082F" w:rsidP="0070082F">
      <w:pPr>
        <w:tabs>
          <w:tab w:val="left" w:pos="-720"/>
          <w:tab w:val="left" w:pos="0"/>
          <w:tab w:val="left" w:pos="1080"/>
          <w:tab w:val="left" w:pos="1440"/>
        </w:tabs>
        <w:suppressAutoHyphens/>
        <w:spacing w:line="260" w:lineRule="exact"/>
        <w:ind w:left="1080" w:hanging="1080"/>
        <w:jc w:val="both"/>
        <w:rPr>
          <w:b/>
          <w:spacing w:val="-3"/>
          <w:sz w:val="22"/>
          <w:lang w:val="en-GB"/>
        </w:rPr>
      </w:pPr>
      <w:r w:rsidRPr="00DA785A">
        <w:rPr>
          <w:b/>
          <w:spacing w:val="-3"/>
          <w:sz w:val="22"/>
          <w:lang w:val="en-GB"/>
        </w:rPr>
        <w:t>UNIT 8:</w:t>
      </w:r>
      <w:r w:rsidRPr="00DA785A">
        <w:rPr>
          <w:b/>
          <w:spacing w:val="-3"/>
          <w:sz w:val="22"/>
          <w:lang w:val="en-GB"/>
        </w:rPr>
        <w:tab/>
        <w:t xml:space="preserve">AN INTRODUCTION TO FOREIGN EXCHANGE </w:t>
      </w:r>
    </w:p>
    <w:p w:rsidR="0070082F" w:rsidRPr="00DA785A" w:rsidRDefault="0070082F" w:rsidP="0070082F">
      <w:pPr>
        <w:pStyle w:val="BodyTextIndent2"/>
        <w:tabs>
          <w:tab w:val="clear" w:pos="720"/>
          <w:tab w:val="left" w:pos="1080"/>
        </w:tabs>
        <w:spacing w:line="260" w:lineRule="exact"/>
        <w:ind w:left="1080" w:hanging="1080"/>
        <w:rPr>
          <w:sz w:val="22"/>
        </w:rPr>
      </w:pPr>
      <w:r w:rsidRPr="00DA785A">
        <w:rPr>
          <w:sz w:val="22"/>
        </w:rPr>
        <w:tab/>
        <w:t xml:space="preserve">Why Foreign Exchange? Foreign Exchange Control in Pakistan, Mechanism of Foreign Exchange, </w:t>
      </w:r>
    </w:p>
    <w:p w:rsidR="0070082F" w:rsidRPr="00DA785A" w:rsidRDefault="0070082F" w:rsidP="0070082F">
      <w:pPr>
        <w:pStyle w:val="BodyTextIndent2"/>
        <w:tabs>
          <w:tab w:val="clear" w:pos="720"/>
          <w:tab w:val="left" w:pos="1080"/>
        </w:tabs>
        <w:spacing w:line="260" w:lineRule="exact"/>
        <w:ind w:left="1080" w:hanging="1080"/>
        <w:rPr>
          <w:sz w:val="22"/>
        </w:rPr>
      </w:pPr>
      <w:r w:rsidRPr="00DA785A">
        <w:rPr>
          <w:sz w:val="22"/>
        </w:rPr>
        <w:tab/>
        <w:t>Letters of Credit (L/C): Definition, Classes of Letters of Credit – Documentary letters of Credit, Revocable and Irrevocable Letters of Credit, Revolving Letters of Credit, Back to Back Credit, Deferred payment Credit, Acceptance Terms Credit, Advantages of letter of Credit, Rights and Liabilities of Opening Banker and Negotiating Banker, negotiation of Documents, Remittance Against Imports, Forward Exchange Contract, Forward Cover Against Exports</w:t>
      </w:r>
    </w:p>
    <w:p w:rsidR="0070082F" w:rsidRPr="00DA785A" w:rsidRDefault="0070082F" w:rsidP="0070082F">
      <w:pPr>
        <w:pStyle w:val="BodyTextIndent2"/>
        <w:tabs>
          <w:tab w:val="clear" w:pos="720"/>
          <w:tab w:val="left" w:pos="1080"/>
        </w:tabs>
        <w:spacing w:line="260" w:lineRule="exact"/>
        <w:ind w:left="1080" w:hanging="1080"/>
        <w:rPr>
          <w:sz w:val="22"/>
        </w:rPr>
      </w:pPr>
    </w:p>
    <w:p w:rsidR="0070082F" w:rsidRPr="00DA785A" w:rsidRDefault="0070082F" w:rsidP="0070082F">
      <w:pPr>
        <w:pStyle w:val="BodyTextIndent2"/>
        <w:tabs>
          <w:tab w:val="clear" w:pos="720"/>
          <w:tab w:val="left" w:pos="1080"/>
        </w:tabs>
        <w:spacing w:line="260" w:lineRule="exact"/>
        <w:ind w:left="1080" w:hanging="1080"/>
        <w:rPr>
          <w:b/>
          <w:sz w:val="22"/>
        </w:rPr>
      </w:pPr>
      <w:r w:rsidRPr="00DA785A">
        <w:rPr>
          <w:b/>
          <w:sz w:val="22"/>
        </w:rPr>
        <w:t>UNIT 9:</w:t>
      </w:r>
      <w:r w:rsidRPr="00DA785A">
        <w:rPr>
          <w:b/>
          <w:sz w:val="22"/>
        </w:rPr>
        <w:tab/>
        <w:t>AN INTRODUCTION TO BANKING LAWS IN PAKISTAN</w:t>
      </w:r>
    </w:p>
    <w:p w:rsidR="0070082F" w:rsidRPr="00DA785A" w:rsidRDefault="0070082F" w:rsidP="0070082F">
      <w:pPr>
        <w:pStyle w:val="BodyTextIndent2"/>
        <w:numPr>
          <w:ilvl w:val="0"/>
          <w:numId w:val="4"/>
        </w:numPr>
        <w:tabs>
          <w:tab w:val="clear" w:pos="720"/>
          <w:tab w:val="left" w:pos="1080"/>
          <w:tab w:val="right" w:pos="1440"/>
          <w:tab w:val="left" w:pos="2520"/>
        </w:tabs>
        <w:spacing w:line="260" w:lineRule="exact"/>
        <w:ind w:left="2160" w:hanging="1080"/>
        <w:rPr>
          <w:sz w:val="22"/>
        </w:rPr>
      </w:pPr>
      <w:r w:rsidRPr="00DA785A">
        <w:rPr>
          <w:sz w:val="22"/>
        </w:rPr>
        <w:t>Negotiable Instruments Act, 1881</w:t>
      </w:r>
    </w:p>
    <w:p w:rsidR="0070082F" w:rsidRPr="00DA785A" w:rsidRDefault="0070082F" w:rsidP="0070082F">
      <w:pPr>
        <w:pStyle w:val="BodyTextIndent2"/>
        <w:numPr>
          <w:ilvl w:val="0"/>
          <w:numId w:val="4"/>
        </w:numPr>
        <w:tabs>
          <w:tab w:val="clear" w:pos="720"/>
          <w:tab w:val="left" w:pos="1080"/>
          <w:tab w:val="right" w:pos="1440"/>
          <w:tab w:val="left" w:pos="2520"/>
        </w:tabs>
        <w:spacing w:line="260" w:lineRule="exact"/>
        <w:ind w:left="2160" w:hanging="1080"/>
        <w:rPr>
          <w:sz w:val="22"/>
        </w:rPr>
      </w:pPr>
      <w:r w:rsidRPr="00DA785A">
        <w:rPr>
          <w:sz w:val="22"/>
        </w:rPr>
        <w:t>State Bank of Pakistan Act, 1956</w:t>
      </w:r>
    </w:p>
    <w:p w:rsidR="0070082F" w:rsidRPr="00DA785A" w:rsidRDefault="0070082F" w:rsidP="0070082F">
      <w:pPr>
        <w:pStyle w:val="BodyTextIndent2"/>
        <w:numPr>
          <w:ilvl w:val="0"/>
          <w:numId w:val="4"/>
        </w:numPr>
        <w:tabs>
          <w:tab w:val="clear" w:pos="720"/>
          <w:tab w:val="left" w:pos="1080"/>
          <w:tab w:val="right" w:pos="1440"/>
          <w:tab w:val="left" w:pos="2520"/>
        </w:tabs>
        <w:spacing w:line="260" w:lineRule="exact"/>
        <w:ind w:left="2160" w:hanging="1080"/>
        <w:rPr>
          <w:sz w:val="22"/>
        </w:rPr>
      </w:pPr>
      <w:r w:rsidRPr="00DA785A">
        <w:rPr>
          <w:sz w:val="22"/>
        </w:rPr>
        <w:t>Banking Companies Ordinance, 1962</w:t>
      </w:r>
    </w:p>
    <w:p w:rsidR="0070082F" w:rsidRPr="00DA785A" w:rsidRDefault="0070082F" w:rsidP="0070082F">
      <w:pPr>
        <w:pStyle w:val="BodyTextIndent2"/>
        <w:numPr>
          <w:ilvl w:val="0"/>
          <w:numId w:val="4"/>
        </w:numPr>
        <w:tabs>
          <w:tab w:val="clear" w:pos="720"/>
          <w:tab w:val="left" w:pos="1080"/>
          <w:tab w:val="right" w:pos="1440"/>
          <w:tab w:val="left" w:pos="2520"/>
        </w:tabs>
        <w:spacing w:line="260" w:lineRule="exact"/>
        <w:ind w:left="2160" w:hanging="1080"/>
        <w:rPr>
          <w:sz w:val="22"/>
        </w:rPr>
      </w:pPr>
      <w:r w:rsidRPr="00DA785A">
        <w:rPr>
          <w:sz w:val="22"/>
        </w:rPr>
        <w:t>Banks (Nationalization) Act, 1974</w:t>
      </w:r>
    </w:p>
    <w:p w:rsidR="0070082F" w:rsidRPr="00DA785A" w:rsidRDefault="0070082F" w:rsidP="0070082F">
      <w:pPr>
        <w:pStyle w:val="BodyTextIndent2"/>
        <w:numPr>
          <w:ilvl w:val="0"/>
          <w:numId w:val="4"/>
        </w:numPr>
        <w:tabs>
          <w:tab w:val="clear" w:pos="720"/>
          <w:tab w:val="left" w:pos="1080"/>
          <w:tab w:val="right" w:pos="1440"/>
          <w:tab w:val="left" w:pos="2520"/>
        </w:tabs>
        <w:spacing w:line="260" w:lineRule="exact"/>
        <w:ind w:left="2160" w:hanging="1080"/>
        <w:rPr>
          <w:sz w:val="22"/>
        </w:rPr>
      </w:pPr>
      <w:r w:rsidRPr="00DA785A">
        <w:rPr>
          <w:sz w:val="22"/>
        </w:rPr>
        <w:t>Foreign Exchange Regulation Act, 1947</w:t>
      </w:r>
    </w:p>
    <w:p w:rsidR="0070082F" w:rsidRPr="00DA785A" w:rsidRDefault="0070082F" w:rsidP="0070082F">
      <w:pPr>
        <w:pStyle w:val="BodyTextIndent2"/>
        <w:tabs>
          <w:tab w:val="clear" w:pos="720"/>
          <w:tab w:val="left" w:pos="1080"/>
          <w:tab w:val="left" w:pos="1440"/>
        </w:tabs>
        <w:spacing w:line="260" w:lineRule="exact"/>
        <w:ind w:left="1080" w:hanging="1080"/>
        <w:rPr>
          <w:sz w:val="22"/>
        </w:rPr>
      </w:pPr>
    </w:p>
    <w:p w:rsidR="0070082F" w:rsidRPr="00DA785A" w:rsidRDefault="0070082F" w:rsidP="0070082F">
      <w:pPr>
        <w:pStyle w:val="BodyTextIndent2"/>
        <w:tabs>
          <w:tab w:val="clear" w:pos="720"/>
          <w:tab w:val="left" w:pos="1080"/>
          <w:tab w:val="left" w:pos="1440"/>
        </w:tabs>
        <w:spacing w:line="260" w:lineRule="exact"/>
        <w:ind w:left="1080" w:hanging="1080"/>
        <w:rPr>
          <w:b/>
          <w:sz w:val="22"/>
        </w:rPr>
      </w:pPr>
      <w:r w:rsidRPr="00DA785A">
        <w:rPr>
          <w:b/>
          <w:sz w:val="22"/>
        </w:rPr>
        <w:t>BOOK RECOMMENDED</w:t>
      </w:r>
    </w:p>
    <w:p w:rsidR="0070082F" w:rsidRPr="00DA785A" w:rsidRDefault="0070082F" w:rsidP="0070082F">
      <w:pPr>
        <w:pStyle w:val="BodyTextIndent2"/>
        <w:tabs>
          <w:tab w:val="clear" w:pos="720"/>
          <w:tab w:val="left" w:pos="1080"/>
          <w:tab w:val="left" w:pos="1440"/>
        </w:tabs>
        <w:spacing w:line="260" w:lineRule="exact"/>
        <w:ind w:left="1080" w:hanging="1080"/>
        <w:rPr>
          <w:sz w:val="22"/>
        </w:rPr>
      </w:pPr>
      <w:r w:rsidRPr="00DA785A">
        <w:rPr>
          <w:b/>
          <w:sz w:val="22"/>
        </w:rPr>
        <w:tab/>
      </w:r>
      <w:r w:rsidRPr="00DA785A">
        <w:rPr>
          <w:sz w:val="22"/>
        </w:rPr>
        <w:t>Practice and Law of Banking in Pakistan, by Dr. Asrar H. Siddiqi</w:t>
      </w:r>
    </w:p>
    <w:p w:rsidR="0070082F" w:rsidRPr="00DA785A" w:rsidRDefault="0070082F" w:rsidP="0070082F">
      <w:pPr>
        <w:tabs>
          <w:tab w:val="left" w:pos="1080"/>
          <w:tab w:val="left" w:pos="1440"/>
        </w:tabs>
        <w:spacing w:line="270" w:lineRule="exact"/>
        <w:ind w:left="1080" w:hanging="1080"/>
        <w:jc w:val="center"/>
        <w:rPr>
          <w:sz w:val="22"/>
        </w:rPr>
      </w:pPr>
    </w:p>
    <w:p w:rsidR="0070082F" w:rsidRPr="00DA785A" w:rsidRDefault="0070082F" w:rsidP="0070082F">
      <w:pPr>
        <w:tabs>
          <w:tab w:val="left" w:pos="1080"/>
          <w:tab w:val="left" w:pos="1440"/>
        </w:tabs>
        <w:spacing w:line="270" w:lineRule="exact"/>
        <w:ind w:left="1080" w:hanging="1080"/>
        <w:jc w:val="center"/>
        <w:rPr>
          <w:sz w:val="22"/>
        </w:rPr>
      </w:pPr>
      <w:r w:rsidRPr="00DA785A">
        <w:rPr>
          <w:sz w:val="22"/>
        </w:rPr>
        <w:t>======</w:t>
      </w:r>
    </w:p>
    <w:p w:rsidR="0070082F" w:rsidRPr="00DA785A" w:rsidRDefault="0070082F" w:rsidP="00082EC6">
      <w:pPr>
        <w:spacing w:line="270" w:lineRule="exact"/>
        <w:jc w:val="center"/>
        <w:rPr>
          <w:b/>
          <w:bCs/>
          <w:sz w:val="28"/>
          <w:lang w:val="en-GB"/>
        </w:rPr>
      </w:pPr>
    </w:p>
    <w:sectPr w:rsidR="0070082F" w:rsidRPr="00DA785A" w:rsidSect="002D4A16">
      <w:footerReference w:type="default" r:id="rId8"/>
      <w:type w:val="continuous"/>
      <w:pgSz w:w="12240" w:h="15840" w:code="1"/>
      <w:pgMar w:top="2160" w:right="2160" w:bottom="1800" w:left="1800" w:header="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8A" w:rsidRDefault="0074598A">
      <w:r>
        <w:separator/>
      </w:r>
    </w:p>
  </w:endnote>
  <w:endnote w:type="continuationSeparator" w:id="1">
    <w:p w:rsidR="0074598A" w:rsidRDefault="00745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8D" w:rsidRPr="00082EC6" w:rsidRDefault="00B1028D" w:rsidP="00082EC6">
    <w:pPr>
      <w:pStyle w:val="Footer"/>
      <w:jc w:val="center"/>
      <w:rPr>
        <w:sz w:val="24"/>
      </w:rPr>
    </w:pPr>
    <w:r w:rsidRPr="00082EC6">
      <w:rPr>
        <w:rStyle w:val="PageNumber"/>
        <w:sz w:val="24"/>
      </w:rPr>
      <w:fldChar w:fldCharType="begin"/>
    </w:r>
    <w:r w:rsidRPr="00082EC6">
      <w:rPr>
        <w:rStyle w:val="PageNumber"/>
        <w:sz w:val="24"/>
      </w:rPr>
      <w:instrText xml:space="preserve"> PAGE </w:instrText>
    </w:r>
    <w:r w:rsidRPr="00082EC6">
      <w:rPr>
        <w:rStyle w:val="PageNumber"/>
        <w:sz w:val="24"/>
      </w:rPr>
      <w:fldChar w:fldCharType="separate"/>
    </w:r>
    <w:r w:rsidR="009D5072">
      <w:rPr>
        <w:rStyle w:val="PageNumber"/>
        <w:noProof/>
        <w:sz w:val="24"/>
      </w:rPr>
      <w:t>2</w:t>
    </w:r>
    <w:r w:rsidRPr="00082EC6">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8A" w:rsidRDefault="0074598A">
      <w:r>
        <w:separator/>
      </w:r>
    </w:p>
  </w:footnote>
  <w:footnote w:type="continuationSeparator" w:id="1">
    <w:p w:rsidR="0074598A" w:rsidRDefault="00745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762BD6"/>
    <w:multiLevelType w:val="singleLevel"/>
    <w:tmpl w:val="F9AAA4AC"/>
    <w:lvl w:ilvl="0">
      <w:start w:val="2"/>
      <w:numFmt w:val="lowerLetter"/>
      <w:lvlText w:val="(%1)"/>
      <w:lvlJc w:val="left"/>
      <w:pPr>
        <w:tabs>
          <w:tab w:val="num" w:pos="3600"/>
        </w:tabs>
        <w:ind w:left="3600" w:hanging="720"/>
      </w:pPr>
      <w:rPr>
        <w:rFonts w:hint="default"/>
      </w:rPr>
    </w:lvl>
  </w:abstractNum>
  <w:abstractNum w:abstractNumId="2">
    <w:nsid w:val="4ADB01B6"/>
    <w:multiLevelType w:val="hybridMultilevel"/>
    <w:tmpl w:val="C83C6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634921"/>
    <w:multiLevelType w:val="hybridMultilevel"/>
    <w:tmpl w:val="4678D744"/>
    <w:lvl w:ilvl="0" w:tplc="61DC9554">
      <w:start w:val="345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stylePaneFormatFilter w:val="3F01"/>
  <w:trackRevision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Y3MjY0NDe2NDc0MjNQ0lEKTi0uzszPAykwrAUAefzWliwAAAA="/>
  </w:docVars>
  <w:rsids>
    <w:rsidRoot w:val="00F41371"/>
    <w:rsid w:val="00015656"/>
    <w:rsid w:val="00041980"/>
    <w:rsid w:val="00043D78"/>
    <w:rsid w:val="00046864"/>
    <w:rsid w:val="00082EC6"/>
    <w:rsid w:val="00096285"/>
    <w:rsid w:val="000A0BD2"/>
    <w:rsid w:val="000D41F6"/>
    <w:rsid w:val="00105522"/>
    <w:rsid w:val="001640B8"/>
    <w:rsid w:val="001667F8"/>
    <w:rsid w:val="00180341"/>
    <w:rsid w:val="00185CDE"/>
    <w:rsid w:val="00187292"/>
    <w:rsid w:val="001A7634"/>
    <w:rsid w:val="001D1BD5"/>
    <w:rsid w:val="001E560C"/>
    <w:rsid w:val="00206595"/>
    <w:rsid w:val="002067CB"/>
    <w:rsid w:val="00221F57"/>
    <w:rsid w:val="00233635"/>
    <w:rsid w:val="00233925"/>
    <w:rsid w:val="00236474"/>
    <w:rsid w:val="0025315A"/>
    <w:rsid w:val="002626AB"/>
    <w:rsid w:val="00276416"/>
    <w:rsid w:val="00282102"/>
    <w:rsid w:val="002835F8"/>
    <w:rsid w:val="00285D34"/>
    <w:rsid w:val="00295690"/>
    <w:rsid w:val="002C5635"/>
    <w:rsid w:val="002D4A16"/>
    <w:rsid w:val="002E4EDA"/>
    <w:rsid w:val="002F3D3E"/>
    <w:rsid w:val="00334FED"/>
    <w:rsid w:val="00360E9A"/>
    <w:rsid w:val="00375AAA"/>
    <w:rsid w:val="0039252D"/>
    <w:rsid w:val="003A2F4A"/>
    <w:rsid w:val="003B25F4"/>
    <w:rsid w:val="003D4627"/>
    <w:rsid w:val="003F2F5E"/>
    <w:rsid w:val="00402B71"/>
    <w:rsid w:val="0041335B"/>
    <w:rsid w:val="004213A0"/>
    <w:rsid w:val="004213E8"/>
    <w:rsid w:val="00441767"/>
    <w:rsid w:val="00493ADF"/>
    <w:rsid w:val="00495AB8"/>
    <w:rsid w:val="004A022A"/>
    <w:rsid w:val="004A67B2"/>
    <w:rsid w:val="004B62D8"/>
    <w:rsid w:val="004D7C63"/>
    <w:rsid w:val="004F0A19"/>
    <w:rsid w:val="004F30F4"/>
    <w:rsid w:val="004F4CFA"/>
    <w:rsid w:val="0052688B"/>
    <w:rsid w:val="00536124"/>
    <w:rsid w:val="005610F2"/>
    <w:rsid w:val="00576264"/>
    <w:rsid w:val="0058306A"/>
    <w:rsid w:val="005923F4"/>
    <w:rsid w:val="005954B5"/>
    <w:rsid w:val="005A278A"/>
    <w:rsid w:val="005D43EB"/>
    <w:rsid w:val="005E1042"/>
    <w:rsid w:val="005F408D"/>
    <w:rsid w:val="005F45F0"/>
    <w:rsid w:val="00602DA0"/>
    <w:rsid w:val="00635650"/>
    <w:rsid w:val="00662362"/>
    <w:rsid w:val="006634F0"/>
    <w:rsid w:val="00676467"/>
    <w:rsid w:val="006C098C"/>
    <w:rsid w:val="006E4090"/>
    <w:rsid w:val="006F03E4"/>
    <w:rsid w:val="006F1232"/>
    <w:rsid w:val="006F13ED"/>
    <w:rsid w:val="0070082F"/>
    <w:rsid w:val="00703049"/>
    <w:rsid w:val="00711CDD"/>
    <w:rsid w:val="00713081"/>
    <w:rsid w:val="0074598A"/>
    <w:rsid w:val="00747ADD"/>
    <w:rsid w:val="00754B43"/>
    <w:rsid w:val="007645AB"/>
    <w:rsid w:val="0077459D"/>
    <w:rsid w:val="00776CE8"/>
    <w:rsid w:val="0078430C"/>
    <w:rsid w:val="007A07AA"/>
    <w:rsid w:val="007A675D"/>
    <w:rsid w:val="007B5231"/>
    <w:rsid w:val="00800FAE"/>
    <w:rsid w:val="008026E4"/>
    <w:rsid w:val="00803713"/>
    <w:rsid w:val="0080765C"/>
    <w:rsid w:val="00827E72"/>
    <w:rsid w:val="00840FFB"/>
    <w:rsid w:val="008431CC"/>
    <w:rsid w:val="0088206D"/>
    <w:rsid w:val="00890376"/>
    <w:rsid w:val="008A21DF"/>
    <w:rsid w:val="008A6472"/>
    <w:rsid w:val="008E679E"/>
    <w:rsid w:val="008E7BC3"/>
    <w:rsid w:val="00905D4C"/>
    <w:rsid w:val="00911BB9"/>
    <w:rsid w:val="00941CA9"/>
    <w:rsid w:val="0094569F"/>
    <w:rsid w:val="00957A62"/>
    <w:rsid w:val="009701ED"/>
    <w:rsid w:val="009715B1"/>
    <w:rsid w:val="009D5072"/>
    <w:rsid w:val="009E62B3"/>
    <w:rsid w:val="00A00881"/>
    <w:rsid w:val="00A07EED"/>
    <w:rsid w:val="00A13416"/>
    <w:rsid w:val="00A172F5"/>
    <w:rsid w:val="00A2346A"/>
    <w:rsid w:val="00A35272"/>
    <w:rsid w:val="00A43452"/>
    <w:rsid w:val="00A54A05"/>
    <w:rsid w:val="00A90DC5"/>
    <w:rsid w:val="00A92572"/>
    <w:rsid w:val="00A9260A"/>
    <w:rsid w:val="00AD7236"/>
    <w:rsid w:val="00AE4420"/>
    <w:rsid w:val="00AF3527"/>
    <w:rsid w:val="00AF7256"/>
    <w:rsid w:val="00B1028D"/>
    <w:rsid w:val="00B22DED"/>
    <w:rsid w:val="00B318D1"/>
    <w:rsid w:val="00B45F39"/>
    <w:rsid w:val="00B83AB4"/>
    <w:rsid w:val="00B85DE6"/>
    <w:rsid w:val="00BB1C0B"/>
    <w:rsid w:val="00BC0911"/>
    <w:rsid w:val="00BE6170"/>
    <w:rsid w:val="00BF20AB"/>
    <w:rsid w:val="00BF3B7C"/>
    <w:rsid w:val="00C04894"/>
    <w:rsid w:val="00C5188C"/>
    <w:rsid w:val="00C532F1"/>
    <w:rsid w:val="00C65C45"/>
    <w:rsid w:val="00C80FB9"/>
    <w:rsid w:val="00CB3D1E"/>
    <w:rsid w:val="00CE10F3"/>
    <w:rsid w:val="00CE3ED0"/>
    <w:rsid w:val="00CF451A"/>
    <w:rsid w:val="00D173FB"/>
    <w:rsid w:val="00D174C4"/>
    <w:rsid w:val="00D42B8C"/>
    <w:rsid w:val="00D42BD4"/>
    <w:rsid w:val="00D537E4"/>
    <w:rsid w:val="00D60DFF"/>
    <w:rsid w:val="00D63AEC"/>
    <w:rsid w:val="00DA3C40"/>
    <w:rsid w:val="00DA785A"/>
    <w:rsid w:val="00DB2FA2"/>
    <w:rsid w:val="00DB597C"/>
    <w:rsid w:val="00DC0CBA"/>
    <w:rsid w:val="00DD038A"/>
    <w:rsid w:val="00E12187"/>
    <w:rsid w:val="00E17828"/>
    <w:rsid w:val="00E20E4E"/>
    <w:rsid w:val="00E30D13"/>
    <w:rsid w:val="00E5077C"/>
    <w:rsid w:val="00E54FF0"/>
    <w:rsid w:val="00E55D9A"/>
    <w:rsid w:val="00E94576"/>
    <w:rsid w:val="00EA1EA6"/>
    <w:rsid w:val="00EA7F36"/>
    <w:rsid w:val="00EB2241"/>
    <w:rsid w:val="00EE1875"/>
    <w:rsid w:val="00EF2D26"/>
    <w:rsid w:val="00EF339F"/>
    <w:rsid w:val="00F03731"/>
    <w:rsid w:val="00F146D1"/>
    <w:rsid w:val="00F25A4D"/>
    <w:rsid w:val="00F2650B"/>
    <w:rsid w:val="00F41371"/>
    <w:rsid w:val="00F4496E"/>
    <w:rsid w:val="00F4514E"/>
    <w:rsid w:val="00F456D7"/>
    <w:rsid w:val="00F54A24"/>
    <w:rsid w:val="00F85B20"/>
    <w:rsid w:val="00F86CFE"/>
    <w:rsid w:val="00FD59B3"/>
    <w:rsid w:val="00FE693C"/>
    <w:rsid w:val="00FF61A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1371"/>
  </w:style>
  <w:style w:type="paragraph" w:styleId="Heading1">
    <w:name w:val="heading 1"/>
    <w:basedOn w:val="Normal"/>
    <w:next w:val="Normal"/>
    <w:qFormat/>
    <w:rsid w:val="00F41371"/>
    <w:pPr>
      <w:keepNext/>
      <w:outlineLvl w:val="0"/>
    </w:pPr>
    <w:rPr>
      <w:sz w:val="24"/>
    </w:rPr>
  </w:style>
  <w:style w:type="paragraph" w:styleId="Heading2">
    <w:name w:val="heading 2"/>
    <w:basedOn w:val="Normal"/>
    <w:next w:val="Normal"/>
    <w:qFormat/>
    <w:rsid w:val="00F41371"/>
    <w:pPr>
      <w:keepNext/>
      <w:jc w:val="center"/>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D7236"/>
    <w:rPr>
      <w:rFonts w:ascii="Tahoma" w:hAnsi="Tahoma" w:cs="Tahoma"/>
      <w:sz w:val="16"/>
      <w:szCs w:val="16"/>
    </w:rPr>
  </w:style>
  <w:style w:type="paragraph" w:styleId="Title">
    <w:name w:val="Title"/>
    <w:basedOn w:val="Normal"/>
    <w:qFormat/>
    <w:rsid w:val="00221F57"/>
    <w:pPr>
      <w:jc w:val="center"/>
    </w:pPr>
    <w:rPr>
      <w:sz w:val="28"/>
      <w:szCs w:val="24"/>
    </w:rPr>
  </w:style>
  <w:style w:type="paragraph" w:styleId="Footer">
    <w:name w:val="footer"/>
    <w:basedOn w:val="Normal"/>
    <w:rsid w:val="00A13416"/>
    <w:pPr>
      <w:tabs>
        <w:tab w:val="center" w:pos="4320"/>
        <w:tab w:val="right" w:pos="8640"/>
      </w:tabs>
    </w:pPr>
  </w:style>
  <w:style w:type="paragraph" w:styleId="BodyTextIndent2">
    <w:name w:val="Body Text Indent 2"/>
    <w:basedOn w:val="Normal"/>
    <w:link w:val="BodyTextIndent2Char"/>
    <w:rsid w:val="00082EC6"/>
    <w:pPr>
      <w:widowControl w:val="0"/>
      <w:tabs>
        <w:tab w:val="left" w:pos="720"/>
        <w:tab w:val="center" w:pos="4680"/>
      </w:tabs>
      <w:suppressAutoHyphens/>
      <w:ind w:left="720" w:hanging="720"/>
      <w:jc w:val="both"/>
    </w:pPr>
    <w:rPr>
      <w:spacing w:val="-3"/>
      <w:sz w:val="23"/>
      <w:lang w:val="en-GB"/>
    </w:rPr>
  </w:style>
  <w:style w:type="paragraph" w:styleId="BodyTextIndent3">
    <w:name w:val="Body Text Indent 3"/>
    <w:basedOn w:val="Normal"/>
    <w:rsid w:val="00082EC6"/>
    <w:pPr>
      <w:widowControl w:val="0"/>
      <w:tabs>
        <w:tab w:val="left" w:pos="-720"/>
        <w:tab w:val="left" w:pos="0"/>
        <w:tab w:val="left" w:pos="720"/>
        <w:tab w:val="left" w:pos="1440"/>
        <w:tab w:val="left" w:pos="2160"/>
        <w:tab w:val="left" w:pos="2880"/>
      </w:tabs>
      <w:suppressAutoHyphens/>
      <w:ind w:left="3600" w:hanging="3600"/>
      <w:jc w:val="both"/>
    </w:pPr>
    <w:rPr>
      <w:spacing w:val="-3"/>
      <w:sz w:val="23"/>
      <w:lang w:val="en-GB"/>
    </w:rPr>
  </w:style>
  <w:style w:type="paragraph" w:styleId="Header">
    <w:name w:val="header"/>
    <w:basedOn w:val="Normal"/>
    <w:rsid w:val="00082EC6"/>
    <w:pPr>
      <w:tabs>
        <w:tab w:val="center" w:pos="4320"/>
        <w:tab w:val="right" w:pos="8640"/>
      </w:tabs>
    </w:pPr>
  </w:style>
  <w:style w:type="character" w:styleId="PageNumber">
    <w:name w:val="page number"/>
    <w:basedOn w:val="DefaultParagraphFont"/>
    <w:rsid w:val="00082EC6"/>
  </w:style>
  <w:style w:type="character" w:customStyle="1" w:styleId="BodyTextIndent2Char">
    <w:name w:val="Body Text Indent 2 Char"/>
    <w:link w:val="BodyTextIndent2"/>
    <w:rsid w:val="0070082F"/>
    <w:rPr>
      <w:spacing w:val="-3"/>
      <w:sz w:val="23"/>
      <w:lang w:val="en-GB" w:eastAsia="en-US"/>
    </w:rPr>
  </w:style>
  <w:style w:type="paragraph" w:styleId="Revision">
    <w:name w:val="Revision"/>
    <w:hidden/>
    <w:uiPriority w:val="99"/>
    <w:semiHidden/>
    <w:rsid w:val="006623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Burhan Ali Shah</dc:creator>
  <cp:keywords/>
  <cp:lastModifiedBy>Usman</cp:lastModifiedBy>
  <cp:revision>2</cp:revision>
  <cp:lastPrinted>2014-11-19T06:05:00Z</cp:lastPrinted>
  <dcterms:created xsi:type="dcterms:W3CDTF">2025-05-02T15:09:00Z</dcterms:created>
  <dcterms:modified xsi:type="dcterms:W3CDTF">2025-05-02T15:09:00Z</dcterms:modified>
</cp:coreProperties>
</file>