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795" w:rsidRPr="008A2877" w:rsidRDefault="00DE2795" w:rsidP="00DE2795">
      <w:pPr>
        <w:spacing w:after="0" w:line="240" w:lineRule="auto"/>
        <w:jc w:val="center"/>
        <w:rPr>
          <w:rFonts w:ascii="Times New Roman" w:eastAsia="Times New Roman" w:hAnsi="Times New Roman" w:cs="Times New Roman"/>
          <w:b/>
          <w:sz w:val="28"/>
          <w:szCs w:val="28"/>
        </w:rPr>
      </w:pPr>
      <w:r w:rsidRPr="008A2877">
        <w:rPr>
          <w:rFonts w:ascii="Times New Roman" w:eastAsia="Times New Roman" w:hAnsi="Times New Roman" w:cs="Times New Roman"/>
          <w:b/>
          <w:sz w:val="28"/>
          <w:szCs w:val="28"/>
        </w:rPr>
        <w:t>ALLAMA IQBAL OPEN UNIVERSITY, ISLAMABAD</w:t>
      </w:r>
    </w:p>
    <w:p w:rsidR="00DE2795" w:rsidRPr="008A2877" w:rsidRDefault="00DE2795" w:rsidP="00DE2795">
      <w:pPr>
        <w:spacing w:after="0" w:line="240" w:lineRule="auto"/>
        <w:jc w:val="center"/>
        <w:rPr>
          <w:rFonts w:ascii="Times New Roman" w:eastAsia="Times New Roman" w:hAnsi="Times New Roman" w:cs="Times New Roman"/>
          <w:b/>
          <w:sz w:val="28"/>
          <w:szCs w:val="28"/>
        </w:rPr>
      </w:pPr>
      <w:r w:rsidRPr="008A2877">
        <w:rPr>
          <w:rFonts w:ascii="Times New Roman" w:eastAsia="Times New Roman" w:hAnsi="Times New Roman" w:cs="Times New Roman"/>
          <w:b/>
          <w:sz w:val="28"/>
          <w:szCs w:val="28"/>
        </w:rPr>
        <w:t>(Department of Commerce)</w:t>
      </w:r>
    </w:p>
    <w:p w:rsidR="00DE2795" w:rsidRPr="008A2877" w:rsidRDefault="00DE2795" w:rsidP="00DE2795">
      <w:pPr>
        <w:spacing w:after="0" w:line="240" w:lineRule="auto"/>
        <w:jc w:val="center"/>
        <w:rPr>
          <w:rFonts w:ascii="Times New Roman" w:eastAsia="Times New Roman" w:hAnsi="Times New Roman" w:cs="Times New Roman"/>
          <w:sz w:val="28"/>
          <w:szCs w:val="28"/>
        </w:rPr>
      </w:pPr>
    </w:p>
    <w:p w:rsidR="00DE2795" w:rsidRPr="008A2877" w:rsidRDefault="00DE2795" w:rsidP="00DE2795">
      <w:pPr>
        <w:spacing w:after="0" w:line="240" w:lineRule="auto"/>
        <w:jc w:val="center"/>
        <w:rPr>
          <w:rFonts w:ascii="Times New Roman" w:eastAsia="Times New Roman" w:hAnsi="Times New Roman" w:cs="Times New Roman"/>
          <w:sz w:val="28"/>
          <w:szCs w:val="28"/>
        </w:rPr>
      </w:pPr>
    </w:p>
    <w:p w:rsidR="00DE2795" w:rsidRPr="008A2877" w:rsidRDefault="00DE2795" w:rsidP="00DE2795">
      <w:pPr>
        <w:spacing w:after="0" w:line="240" w:lineRule="auto"/>
        <w:jc w:val="center"/>
        <w:rPr>
          <w:rFonts w:ascii="Times New Roman" w:eastAsia="Times New Roman" w:hAnsi="Times New Roman" w:cs="Times New Roman"/>
          <w:sz w:val="28"/>
          <w:szCs w:val="28"/>
        </w:rPr>
      </w:pPr>
    </w:p>
    <w:p w:rsidR="00DE2795" w:rsidRPr="008A2877" w:rsidRDefault="00DE2795" w:rsidP="00DE2795">
      <w:pPr>
        <w:spacing w:after="0" w:line="240" w:lineRule="auto"/>
        <w:jc w:val="center"/>
        <w:rPr>
          <w:rFonts w:ascii="Times New Roman" w:eastAsia="Times New Roman" w:hAnsi="Times New Roman" w:cs="Times New Roman"/>
          <w:sz w:val="28"/>
          <w:szCs w:val="28"/>
        </w:rPr>
      </w:pPr>
    </w:p>
    <w:p w:rsidR="00DE2795" w:rsidRPr="008A2877" w:rsidRDefault="00DE2795" w:rsidP="00DE2795">
      <w:pPr>
        <w:spacing w:after="0" w:line="240" w:lineRule="auto"/>
        <w:jc w:val="center"/>
        <w:rPr>
          <w:rFonts w:ascii="Times New Roman" w:eastAsia="Times New Roman" w:hAnsi="Times New Roman" w:cs="Times New Roman"/>
          <w:b/>
          <w:sz w:val="28"/>
          <w:szCs w:val="28"/>
        </w:rPr>
      </w:pPr>
      <w:r w:rsidRPr="008A2877">
        <w:rPr>
          <w:rFonts w:ascii="Times New Roman" w:eastAsia="Times New Roman" w:hAnsi="Times New Roman" w:cs="Times New Roman"/>
          <w:b/>
          <w:sz w:val="28"/>
          <w:szCs w:val="28"/>
        </w:rPr>
        <w:t>ADVANCED AUDITING (8533)</w:t>
      </w:r>
    </w:p>
    <w:p w:rsidR="00DE2795" w:rsidRPr="008A2877" w:rsidRDefault="00DE2795" w:rsidP="00DE2795">
      <w:pPr>
        <w:spacing w:after="0" w:line="240" w:lineRule="auto"/>
        <w:jc w:val="left"/>
        <w:rPr>
          <w:rFonts w:ascii="Times New Roman" w:eastAsia="Times New Roman" w:hAnsi="Times New Roman" w:cs="Times New Roman"/>
          <w:b/>
          <w:sz w:val="28"/>
          <w:szCs w:val="28"/>
        </w:rPr>
      </w:pPr>
    </w:p>
    <w:p w:rsidR="00DE2795" w:rsidRPr="008A2877" w:rsidRDefault="00DE2795" w:rsidP="00DE2795">
      <w:pPr>
        <w:spacing w:after="0" w:line="240" w:lineRule="auto"/>
        <w:jc w:val="left"/>
        <w:rPr>
          <w:rFonts w:ascii="Times New Roman" w:eastAsia="Times New Roman" w:hAnsi="Times New Roman" w:cs="Times New Roman"/>
          <w:b/>
          <w:sz w:val="28"/>
          <w:szCs w:val="28"/>
        </w:rPr>
      </w:pPr>
    </w:p>
    <w:p w:rsidR="00DE2795" w:rsidRPr="008A2877" w:rsidRDefault="00DE2795" w:rsidP="00DE2795">
      <w:pPr>
        <w:spacing w:after="0" w:line="240" w:lineRule="auto"/>
        <w:jc w:val="center"/>
        <w:rPr>
          <w:rFonts w:ascii="Times New Roman" w:eastAsia="Times New Roman" w:hAnsi="Times New Roman" w:cs="Times New Roman"/>
          <w:b/>
          <w:sz w:val="28"/>
          <w:szCs w:val="28"/>
        </w:rPr>
      </w:pPr>
      <w:r w:rsidRPr="008A2877">
        <w:rPr>
          <w:rFonts w:ascii="Times New Roman" w:eastAsia="Times New Roman" w:hAnsi="Times New Roman" w:cs="Times New Roman"/>
          <w:b/>
          <w:sz w:val="28"/>
          <w:szCs w:val="28"/>
        </w:rPr>
        <w:t>CHECKLIST</w:t>
      </w:r>
    </w:p>
    <w:p w:rsidR="00DE2795" w:rsidRPr="008A2877" w:rsidRDefault="00DE2795" w:rsidP="00DE2795">
      <w:pPr>
        <w:spacing w:after="0" w:line="240" w:lineRule="auto"/>
        <w:jc w:val="center"/>
        <w:rPr>
          <w:rFonts w:ascii="Times New Roman" w:eastAsia="Times New Roman" w:hAnsi="Times New Roman" w:cs="Times New Roman"/>
          <w:b/>
          <w:sz w:val="28"/>
          <w:szCs w:val="28"/>
        </w:rPr>
      </w:pPr>
    </w:p>
    <w:p w:rsidR="00DE2795" w:rsidRPr="008A2877" w:rsidRDefault="00DE2795" w:rsidP="00DE2795">
      <w:pPr>
        <w:spacing w:after="0" w:line="240" w:lineRule="auto"/>
        <w:jc w:val="center"/>
        <w:rPr>
          <w:rFonts w:ascii="Times New Roman" w:eastAsia="Times New Roman" w:hAnsi="Times New Roman" w:cs="Times New Roman"/>
          <w:b/>
          <w:sz w:val="28"/>
          <w:szCs w:val="28"/>
        </w:rPr>
      </w:pPr>
    </w:p>
    <w:p w:rsidR="00DE2795" w:rsidRPr="008A2877" w:rsidRDefault="00DE2795" w:rsidP="008B3A58">
      <w:pPr>
        <w:spacing w:after="0" w:line="240" w:lineRule="auto"/>
        <w:jc w:val="center"/>
        <w:rPr>
          <w:rFonts w:ascii="Times New Roman" w:eastAsia="Times New Roman" w:hAnsi="Times New Roman" w:cs="Times New Roman"/>
          <w:b/>
          <w:sz w:val="28"/>
          <w:szCs w:val="28"/>
        </w:rPr>
      </w:pPr>
      <w:r w:rsidRPr="008A2877">
        <w:rPr>
          <w:rFonts w:ascii="Times New Roman" w:eastAsia="Times New Roman" w:hAnsi="Times New Roman" w:cs="Times New Roman"/>
          <w:b/>
          <w:sz w:val="28"/>
          <w:szCs w:val="28"/>
        </w:rPr>
        <w:t xml:space="preserve">SEMESTER </w:t>
      </w:r>
      <w:r w:rsidR="00DD6AA1" w:rsidRPr="008A2877">
        <w:rPr>
          <w:rFonts w:ascii="Times New Roman" w:eastAsia="Times New Roman" w:hAnsi="Times New Roman" w:cs="Times New Roman"/>
          <w:b/>
          <w:sz w:val="28"/>
          <w:szCs w:val="28"/>
        </w:rPr>
        <w:t>SPRING 20</w:t>
      </w:r>
      <w:r w:rsidR="008B3A58" w:rsidRPr="008A2877">
        <w:rPr>
          <w:rFonts w:ascii="Times New Roman" w:eastAsia="Times New Roman" w:hAnsi="Times New Roman" w:cs="Times New Roman"/>
          <w:b/>
          <w:sz w:val="28"/>
          <w:szCs w:val="28"/>
        </w:rPr>
        <w:t>2</w:t>
      </w:r>
      <w:r w:rsidR="00F43B1A">
        <w:rPr>
          <w:rFonts w:ascii="Times New Roman" w:eastAsia="Times New Roman" w:hAnsi="Times New Roman" w:cs="Times New Roman"/>
          <w:b/>
          <w:sz w:val="28"/>
          <w:szCs w:val="28"/>
        </w:rPr>
        <w:t>5</w:t>
      </w:r>
    </w:p>
    <w:p w:rsidR="00DE2795" w:rsidRPr="008A2877" w:rsidRDefault="00DE2795" w:rsidP="00DE2795">
      <w:pPr>
        <w:spacing w:after="0" w:line="240" w:lineRule="auto"/>
        <w:jc w:val="left"/>
        <w:rPr>
          <w:rFonts w:ascii="Times New Roman" w:eastAsia="Times New Roman" w:hAnsi="Times New Roman" w:cs="Times New Roman"/>
          <w:sz w:val="24"/>
          <w:szCs w:val="24"/>
        </w:rPr>
      </w:pPr>
    </w:p>
    <w:p w:rsidR="00DE2795" w:rsidRPr="008A2877" w:rsidRDefault="00DE2795" w:rsidP="00DE2795">
      <w:pPr>
        <w:spacing w:after="0" w:line="240" w:lineRule="auto"/>
        <w:jc w:val="left"/>
        <w:rPr>
          <w:rFonts w:ascii="Times New Roman" w:eastAsia="Times New Roman" w:hAnsi="Times New Roman" w:cs="Times New Roman"/>
          <w:sz w:val="24"/>
          <w:szCs w:val="24"/>
        </w:rPr>
      </w:pPr>
    </w:p>
    <w:p w:rsidR="00DE2795" w:rsidRPr="008A2877" w:rsidRDefault="00DE2795" w:rsidP="00DE2795">
      <w:pPr>
        <w:spacing w:after="0" w:line="240" w:lineRule="auto"/>
        <w:jc w:val="left"/>
        <w:rPr>
          <w:rFonts w:ascii="Times New Roman" w:eastAsia="Times New Roman" w:hAnsi="Times New Roman" w:cs="Times New Roman"/>
          <w:sz w:val="24"/>
          <w:szCs w:val="24"/>
        </w:rPr>
      </w:pPr>
    </w:p>
    <w:p w:rsidR="00DE2795" w:rsidRPr="008A2877" w:rsidRDefault="00DE2795" w:rsidP="00DE2795">
      <w:pPr>
        <w:spacing w:after="0" w:line="240" w:lineRule="auto"/>
        <w:jc w:val="left"/>
        <w:rPr>
          <w:rFonts w:ascii="Times New Roman" w:eastAsia="Times New Roman" w:hAnsi="Times New Roman" w:cs="Times New Roman"/>
          <w:sz w:val="24"/>
          <w:szCs w:val="24"/>
        </w:rPr>
      </w:pPr>
      <w:r w:rsidRPr="008A2877">
        <w:rPr>
          <w:rFonts w:ascii="Times New Roman" w:eastAsia="Times New Roman" w:hAnsi="Times New Roman" w:cs="Times New Roman"/>
          <w:sz w:val="24"/>
          <w:szCs w:val="24"/>
        </w:rPr>
        <w:t>This packet comprises the following material:</w:t>
      </w:r>
    </w:p>
    <w:p w:rsidR="00DE2795" w:rsidRPr="008A2877" w:rsidRDefault="00DE2795" w:rsidP="00DE2795">
      <w:pPr>
        <w:spacing w:after="0" w:line="240" w:lineRule="auto"/>
        <w:jc w:val="left"/>
        <w:rPr>
          <w:rFonts w:ascii="Times New Roman" w:eastAsia="Times New Roman" w:hAnsi="Times New Roman" w:cs="Times New Roman"/>
          <w:sz w:val="24"/>
          <w:szCs w:val="24"/>
        </w:rPr>
      </w:pPr>
    </w:p>
    <w:p w:rsidR="00DE2795" w:rsidRPr="008A2877" w:rsidRDefault="00DE2795" w:rsidP="00DE2795">
      <w:pPr>
        <w:numPr>
          <w:ilvl w:val="0"/>
          <w:numId w:val="1"/>
        </w:numPr>
        <w:spacing w:after="0" w:line="240" w:lineRule="auto"/>
        <w:jc w:val="left"/>
        <w:rPr>
          <w:rFonts w:ascii="Times New Roman" w:eastAsia="Times New Roman" w:hAnsi="Times New Roman" w:cs="Times New Roman"/>
          <w:sz w:val="24"/>
          <w:szCs w:val="24"/>
        </w:rPr>
      </w:pPr>
      <w:r w:rsidRPr="008A2877">
        <w:rPr>
          <w:rFonts w:ascii="Times New Roman" w:eastAsia="Times New Roman" w:hAnsi="Times New Roman" w:cs="Times New Roman"/>
          <w:sz w:val="24"/>
          <w:szCs w:val="24"/>
        </w:rPr>
        <w:t>Text Book (one)</w:t>
      </w:r>
    </w:p>
    <w:p w:rsidR="00DE2795" w:rsidRPr="008A2877" w:rsidRDefault="00DE2795" w:rsidP="00DE2795">
      <w:pPr>
        <w:numPr>
          <w:ilvl w:val="0"/>
          <w:numId w:val="1"/>
        </w:numPr>
        <w:spacing w:after="0" w:line="240" w:lineRule="auto"/>
        <w:jc w:val="left"/>
        <w:rPr>
          <w:rFonts w:ascii="Times New Roman" w:eastAsia="Times New Roman" w:hAnsi="Times New Roman" w:cs="Times New Roman"/>
          <w:sz w:val="24"/>
          <w:szCs w:val="24"/>
        </w:rPr>
      </w:pPr>
      <w:r w:rsidRPr="008A2877">
        <w:rPr>
          <w:rFonts w:ascii="Times New Roman" w:eastAsia="Times New Roman" w:hAnsi="Times New Roman" w:cs="Times New Roman"/>
          <w:sz w:val="24"/>
          <w:szCs w:val="24"/>
        </w:rPr>
        <w:t>Assignment No. 1, 2</w:t>
      </w:r>
    </w:p>
    <w:p w:rsidR="00DE2795" w:rsidRPr="008A2877" w:rsidRDefault="00DE2795" w:rsidP="00DE2795">
      <w:pPr>
        <w:numPr>
          <w:ilvl w:val="0"/>
          <w:numId w:val="1"/>
        </w:numPr>
        <w:spacing w:after="0" w:line="240" w:lineRule="auto"/>
        <w:jc w:val="left"/>
        <w:rPr>
          <w:rFonts w:ascii="Times New Roman" w:eastAsia="Times New Roman" w:hAnsi="Times New Roman" w:cs="Times New Roman"/>
          <w:sz w:val="24"/>
          <w:szCs w:val="24"/>
        </w:rPr>
      </w:pPr>
      <w:r w:rsidRPr="008A2877">
        <w:rPr>
          <w:rFonts w:ascii="Times New Roman" w:eastAsia="Times New Roman" w:hAnsi="Times New Roman" w:cs="Times New Roman"/>
          <w:sz w:val="24"/>
          <w:szCs w:val="24"/>
        </w:rPr>
        <w:t xml:space="preserve">Assignment Forms </w:t>
      </w:r>
      <w:r w:rsidR="00D746DD" w:rsidRPr="008A2877">
        <w:rPr>
          <w:rFonts w:ascii="Times New Roman" w:eastAsia="Times New Roman" w:hAnsi="Times New Roman" w:cs="Times New Roman"/>
          <w:sz w:val="24"/>
          <w:szCs w:val="24"/>
        </w:rPr>
        <w:t>(2</w:t>
      </w:r>
      <w:r w:rsidRPr="008A2877">
        <w:rPr>
          <w:rFonts w:ascii="Times New Roman" w:eastAsia="Times New Roman" w:hAnsi="Times New Roman" w:cs="Times New Roman"/>
          <w:sz w:val="24"/>
          <w:szCs w:val="24"/>
        </w:rPr>
        <w:t xml:space="preserve"> </w:t>
      </w:r>
      <w:r w:rsidR="00D746DD" w:rsidRPr="008A2877">
        <w:rPr>
          <w:rFonts w:ascii="Times New Roman" w:eastAsia="Times New Roman" w:hAnsi="Times New Roman" w:cs="Times New Roman"/>
          <w:sz w:val="24"/>
          <w:szCs w:val="24"/>
        </w:rPr>
        <w:t>sets)</w:t>
      </w:r>
    </w:p>
    <w:p w:rsidR="00DE2795" w:rsidRPr="008A2877" w:rsidRDefault="00DE2795" w:rsidP="00DE2795">
      <w:pPr>
        <w:spacing w:after="0" w:line="240" w:lineRule="auto"/>
        <w:jc w:val="left"/>
        <w:rPr>
          <w:rFonts w:ascii="Times New Roman" w:eastAsia="Times New Roman" w:hAnsi="Times New Roman" w:cs="Times New Roman"/>
          <w:sz w:val="24"/>
          <w:szCs w:val="24"/>
        </w:rPr>
      </w:pPr>
    </w:p>
    <w:p w:rsidR="00DE2795" w:rsidRPr="008A2877" w:rsidRDefault="00DE2795" w:rsidP="00DE2795">
      <w:pPr>
        <w:spacing w:after="0" w:line="240" w:lineRule="auto"/>
        <w:jc w:val="left"/>
        <w:rPr>
          <w:rFonts w:ascii="Times New Roman" w:eastAsia="Times New Roman" w:hAnsi="Times New Roman" w:cs="Times New Roman"/>
          <w:sz w:val="24"/>
          <w:szCs w:val="24"/>
        </w:rPr>
      </w:pPr>
      <w:r w:rsidRPr="008A2877">
        <w:rPr>
          <w:rFonts w:ascii="Times New Roman" w:eastAsia="Times New Roman" w:hAnsi="Times New Roman" w:cs="Times New Roman"/>
          <w:sz w:val="24"/>
          <w:szCs w:val="24"/>
        </w:rPr>
        <w:t xml:space="preserve">In this packet, if you find anything missing </w:t>
      </w:r>
      <w:r w:rsidR="00294945">
        <w:rPr>
          <w:rFonts w:ascii="Times New Roman" w:eastAsia="Times New Roman" w:hAnsi="Times New Roman" w:cs="Times New Roman"/>
          <w:sz w:val="24"/>
          <w:szCs w:val="24"/>
        </w:rPr>
        <w:t>from</w:t>
      </w:r>
      <w:r w:rsidRPr="008A2877">
        <w:rPr>
          <w:rFonts w:ascii="Times New Roman" w:eastAsia="Times New Roman" w:hAnsi="Times New Roman" w:cs="Times New Roman"/>
          <w:sz w:val="24"/>
          <w:szCs w:val="24"/>
        </w:rPr>
        <w:t xml:space="preserve"> the </w:t>
      </w:r>
      <w:r w:rsidR="00A52D6C" w:rsidRPr="008A2877">
        <w:rPr>
          <w:rFonts w:ascii="Times New Roman" w:eastAsia="Times New Roman" w:hAnsi="Times New Roman" w:cs="Times New Roman"/>
          <w:sz w:val="24"/>
          <w:szCs w:val="24"/>
        </w:rPr>
        <w:t>above-mentioned</w:t>
      </w:r>
      <w:r w:rsidRPr="008A2877">
        <w:rPr>
          <w:rFonts w:ascii="Times New Roman" w:eastAsia="Times New Roman" w:hAnsi="Times New Roman" w:cs="Times New Roman"/>
          <w:sz w:val="24"/>
          <w:szCs w:val="24"/>
        </w:rPr>
        <w:t xml:space="preserve"> material, please contact </w:t>
      </w:r>
      <w:r w:rsidR="00294945">
        <w:rPr>
          <w:rFonts w:ascii="Times New Roman" w:eastAsia="Times New Roman" w:hAnsi="Times New Roman" w:cs="Times New Roman"/>
          <w:sz w:val="24"/>
          <w:szCs w:val="24"/>
        </w:rPr>
        <w:t xml:space="preserve">us </w:t>
      </w:r>
      <w:r w:rsidRPr="008A2877">
        <w:rPr>
          <w:rFonts w:ascii="Times New Roman" w:eastAsia="Times New Roman" w:hAnsi="Times New Roman" w:cs="Times New Roman"/>
          <w:sz w:val="24"/>
          <w:szCs w:val="24"/>
        </w:rPr>
        <w:t>at the address given below:</w:t>
      </w:r>
    </w:p>
    <w:p w:rsidR="00DE2795" w:rsidRPr="008A2877" w:rsidRDefault="00DE2795" w:rsidP="00DE2795">
      <w:pPr>
        <w:spacing w:after="0" w:line="240" w:lineRule="auto"/>
        <w:jc w:val="left"/>
        <w:rPr>
          <w:rFonts w:ascii="Times New Roman" w:eastAsia="Times New Roman" w:hAnsi="Times New Roman" w:cs="Times New Roman"/>
          <w:sz w:val="24"/>
          <w:szCs w:val="24"/>
        </w:rPr>
      </w:pPr>
    </w:p>
    <w:p w:rsidR="00DE2795" w:rsidRPr="008A2877" w:rsidRDefault="00DE2795" w:rsidP="00DE2795">
      <w:pPr>
        <w:spacing w:after="0" w:line="240" w:lineRule="auto"/>
        <w:jc w:val="left"/>
        <w:rPr>
          <w:rFonts w:ascii="Times New Roman" w:eastAsia="Times New Roman" w:hAnsi="Times New Roman" w:cs="Times New Roman"/>
          <w:sz w:val="24"/>
          <w:szCs w:val="24"/>
        </w:rPr>
      </w:pPr>
      <w:r w:rsidRPr="008A2877">
        <w:rPr>
          <w:rFonts w:ascii="Times New Roman" w:eastAsia="Times New Roman" w:hAnsi="Times New Roman" w:cs="Times New Roman"/>
          <w:sz w:val="24"/>
          <w:szCs w:val="24"/>
        </w:rPr>
        <w:t xml:space="preserve">Mailing Officer </w:t>
      </w:r>
    </w:p>
    <w:p w:rsidR="00DE2795" w:rsidRPr="008A2877" w:rsidRDefault="00DE2795" w:rsidP="00DE2795">
      <w:pPr>
        <w:spacing w:after="0" w:line="240" w:lineRule="auto"/>
        <w:jc w:val="left"/>
        <w:rPr>
          <w:rFonts w:ascii="Times New Roman" w:eastAsia="Times New Roman" w:hAnsi="Times New Roman" w:cs="Times New Roman"/>
          <w:sz w:val="24"/>
          <w:szCs w:val="24"/>
        </w:rPr>
      </w:pPr>
      <w:r w:rsidRPr="008A2877">
        <w:rPr>
          <w:rFonts w:ascii="Times New Roman" w:eastAsia="Times New Roman" w:hAnsi="Times New Roman" w:cs="Times New Roman"/>
          <w:sz w:val="24"/>
          <w:szCs w:val="24"/>
        </w:rPr>
        <w:t>Allama Iqbal Open University</w:t>
      </w:r>
    </w:p>
    <w:p w:rsidR="00DE2795" w:rsidRPr="008A2877" w:rsidRDefault="00DE2795" w:rsidP="00DE2795">
      <w:pPr>
        <w:spacing w:after="0" w:line="240" w:lineRule="auto"/>
        <w:jc w:val="left"/>
        <w:rPr>
          <w:rFonts w:ascii="Times New Roman" w:eastAsia="Times New Roman" w:hAnsi="Times New Roman" w:cs="Times New Roman"/>
          <w:sz w:val="24"/>
          <w:szCs w:val="24"/>
        </w:rPr>
      </w:pPr>
      <w:r w:rsidRPr="008A2877">
        <w:rPr>
          <w:rFonts w:ascii="Times New Roman" w:eastAsia="Times New Roman" w:hAnsi="Times New Roman" w:cs="Times New Roman"/>
          <w:sz w:val="24"/>
          <w:szCs w:val="24"/>
        </w:rPr>
        <w:t xml:space="preserve">H-8, </w:t>
      </w:r>
      <w:smartTag w:uri="urn:schemas-microsoft-com:office:smarttags" w:element="City">
        <w:smartTag w:uri="urn:schemas-microsoft-com:office:smarttags" w:element="place">
          <w:r w:rsidRPr="008A2877">
            <w:rPr>
              <w:rFonts w:ascii="Times New Roman" w:eastAsia="Times New Roman" w:hAnsi="Times New Roman" w:cs="Times New Roman"/>
              <w:sz w:val="24"/>
              <w:szCs w:val="24"/>
            </w:rPr>
            <w:t>Islamabad</w:t>
          </w:r>
        </w:smartTag>
      </w:smartTag>
    </w:p>
    <w:p w:rsidR="00DE2795" w:rsidRPr="008A2877" w:rsidRDefault="00DE2795" w:rsidP="00DE2795">
      <w:pPr>
        <w:spacing w:after="0" w:line="240" w:lineRule="auto"/>
        <w:jc w:val="left"/>
        <w:rPr>
          <w:rFonts w:ascii="Times New Roman" w:eastAsia="Times New Roman" w:hAnsi="Times New Roman" w:cs="Times New Roman"/>
          <w:sz w:val="24"/>
          <w:szCs w:val="24"/>
        </w:rPr>
      </w:pPr>
      <w:r w:rsidRPr="008A2877">
        <w:rPr>
          <w:rFonts w:ascii="Times New Roman" w:eastAsia="Times New Roman" w:hAnsi="Times New Roman" w:cs="Times New Roman"/>
          <w:sz w:val="24"/>
          <w:szCs w:val="24"/>
        </w:rPr>
        <w:t>Ph: 051-9057611-12</w:t>
      </w:r>
    </w:p>
    <w:p w:rsidR="00DE2795" w:rsidRPr="008A2877" w:rsidRDefault="00DE2795" w:rsidP="00DE2795">
      <w:pPr>
        <w:spacing w:after="0" w:line="240" w:lineRule="auto"/>
        <w:jc w:val="left"/>
        <w:rPr>
          <w:rFonts w:ascii="Times New Roman" w:eastAsia="Times New Roman" w:hAnsi="Times New Roman" w:cs="Times New Roman"/>
          <w:sz w:val="24"/>
          <w:szCs w:val="24"/>
        </w:rPr>
      </w:pPr>
    </w:p>
    <w:p w:rsidR="00DE2795" w:rsidRPr="008A2877" w:rsidRDefault="003A6856" w:rsidP="00DE2795">
      <w:pPr>
        <w:tabs>
          <w:tab w:val="left" w:pos="6585"/>
        </w:tabs>
        <w:spacing w:after="0" w:line="240" w:lineRule="auto"/>
        <w:jc w:val="right"/>
        <w:rPr>
          <w:rFonts w:ascii="Times New Roman" w:eastAsia="Times New Roman" w:hAnsi="Times New Roman" w:cs="Times New Roman"/>
          <w:b/>
          <w:sz w:val="24"/>
          <w:szCs w:val="24"/>
        </w:rPr>
      </w:pPr>
      <w:r w:rsidRPr="008A2877">
        <w:rPr>
          <w:rFonts w:ascii="Times New Roman" w:eastAsia="Times New Roman" w:hAnsi="Times New Roman" w:cs="Times New Roman"/>
          <w:b/>
          <w:sz w:val="24"/>
          <w:szCs w:val="24"/>
        </w:rPr>
        <w:t xml:space="preserve">Dr. </w:t>
      </w:r>
      <w:r w:rsidR="00DE2795" w:rsidRPr="008A2877">
        <w:rPr>
          <w:rFonts w:ascii="Times New Roman" w:eastAsia="Times New Roman" w:hAnsi="Times New Roman" w:cs="Times New Roman"/>
          <w:b/>
          <w:sz w:val="24"/>
          <w:szCs w:val="24"/>
        </w:rPr>
        <w:t>Muhammad Munir Ahmad</w:t>
      </w:r>
    </w:p>
    <w:p w:rsidR="00DE2795" w:rsidRPr="008A2877" w:rsidRDefault="00DE2795" w:rsidP="00DE2795">
      <w:pPr>
        <w:spacing w:after="0" w:line="240" w:lineRule="auto"/>
        <w:jc w:val="right"/>
        <w:rPr>
          <w:rFonts w:ascii="Times New Roman" w:eastAsia="Times New Roman" w:hAnsi="Times New Roman" w:cs="Times New Roman"/>
          <w:sz w:val="24"/>
          <w:szCs w:val="24"/>
        </w:rPr>
      </w:pPr>
      <w:r w:rsidRPr="008A2877">
        <w:rPr>
          <w:rFonts w:ascii="Times New Roman" w:eastAsia="Times New Roman" w:hAnsi="Times New Roman" w:cs="Times New Roman"/>
          <w:sz w:val="24"/>
          <w:szCs w:val="24"/>
        </w:rPr>
        <w:t>(Course Coordinator)</w:t>
      </w:r>
    </w:p>
    <w:p w:rsidR="00DE2795" w:rsidRPr="008A2877" w:rsidRDefault="00DE2795" w:rsidP="00DE2795">
      <w:pPr>
        <w:pStyle w:val="Heading1"/>
        <w:jc w:val="center"/>
        <w:rPr>
          <w:b/>
          <w:sz w:val="28"/>
        </w:rPr>
      </w:pPr>
      <w:r w:rsidRPr="008A2877">
        <w:rPr>
          <w:b/>
          <w:szCs w:val="24"/>
        </w:rPr>
        <w:br w:type="page"/>
      </w:r>
      <w:smartTag w:uri="urn:schemas-microsoft-com:office:smarttags" w:element="PlaceName">
        <w:r w:rsidRPr="008A2877">
          <w:rPr>
            <w:b/>
            <w:sz w:val="28"/>
          </w:rPr>
          <w:lastRenderedPageBreak/>
          <w:t>ALLAMA</w:t>
        </w:r>
      </w:smartTag>
      <w:r w:rsidRPr="008A2877">
        <w:rPr>
          <w:b/>
          <w:sz w:val="28"/>
        </w:rPr>
        <w:t xml:space="preserve"> </w:t>
      </w:r>
      <w:smartTag w:uri="urn:schemas-microsoft-com:office:smarttags" w:element="PlaceName">
        <w:r w:rsidRPr="008A2877">
          <w:rPr>
            <w:b/>
            <w:sz w:val="28"/>
          </w:rPr>
          <w:t>IQBAL</w:t>
        </w:r>
      </w:smartTag>
      <w:r w:rsidRPr="008A2877">
        <w:rPr>
          <w:b/>
          <w:sz w:val="28"/>
        </w:rPr>
        <w:t xml:space="preserve"> </w:t>
      </w:r>
      <w:smartTag w:uri="urn:schemas-microsoft-com:office:smarttags" w:element="PlaceName">
        <w:r w:rsidRPr="008A2877">
          <w:rPr>
            <w:b/>
            <w:sz w:val="28"/>
          </w:rPr>
          <w:t>OPEN</w:t>
        </w:r>
      </w:smartTag>
      <w:r w:rsidRPr="008A2877">
        <w:rPr>
          <w:b/>
          <w:sz w:val="28"/>
        </w:rPr>
        <w:t xml:space="preserve"> </w:t>
      </w:r>
      <w:smartTag w:uri="urn:schemas-microsoft-com:office:smarttags" w:element="PlaceType">
        <w:r w:rsidRPr="008A2877">
          <w:rPr>
            <w:b/>
            <w:sz w:val="28"/>
          </w:rPr>
          <w:t>UNIVERSITY</w:t>
        </w:r>
      </w:smartTag>
      <w:r w:rsidRPr="008A2877">
        <w:rPr>
          <w:b/>
          <w:sz w:val="28"/>
        </w:rPr>
        <w:t>, ISLAMABAD</w:t>
      </w:r>
    </w:p>
    <w:p w:rsidR="00DE2795" w:rsidRPr="008A2877" w:rsidRDefault="00DE2795" w:rsidP="00DE2795">
      <w:pPr>
        <w:spacing w:after="0" w:line="240" w:lineRule="auto"/>
        <w:jc w:val="center"/>
        <w:rPr>
          <w:rFonts w:ascii="Times New Roman" w:hAnsi="Times New Roman" w:cs="Times New Roman"/>
          <w:b/>
          <w:sz w:val="26"/>
          <w:szCs w:val="30"/>
        </w:rPr>
      </w:pPr>
      <w:r w:rsidRPr="008A2877">
        <w:rPr>
          <w:rFonts w:ascii="Times New Roman" w:hAnsi="Times New Roman" w:cs="Times New Roman"/>
          <w:b/>
          <w:sz w:val="26"/>
          <w:szCs w:val="30"/>
        </w:rPr>
        <w:t>(Department of Commerce)</w:t>
      </w:r>
    </w:p>
    <w:p w:rsidR="00DE2795" w:rsidRPr="008A2877" w:rsidRDefault="00DE2795" w:rsidP="00DE2795">
      <w:pPr>
        <w:spacing w:after="0" w:line="240" w:lineRule="auto"/>
        <w:jc w:val="center"/>
        <w:rPr>
          <w:rFonts w:ascii="Times New Roman" w:hAnsi="Times New Roman" w:cs="Times New Roman"/>
          <w:b/>
          <w:sz w:val="8"/>
          <w:szCs w:val="30"/>
        </w:rPr>
      </w:pPr>
    </w:p>
    <w:p w:rsidR="00DE2795" w:rsidRPr="008A2877" w:rsidRDefault="008953E4" w:rsidP="00DE2795">
      <w:pPr>
        <w:tabs>
          <w:tab w:val="left" w:pos="432"/>
          <w:tab w:val="left" w:pos="864"/>
          <w:tab w:val="left" w:pos="1440"/>
          <w:tab w:val="right" w:pos="7920"/>
        </w:tabs>
        <w:spacing w:after="0" w:line="240" w:lineRule="auto"/>
        <w:rPr>
          <w:rFonts w:ascii="Times New Roman" w:hAnsi="Times New Roman" w:cs="Times New Roman"/>
          <w:sz w:val="8"/>
        </w:rPr>
      </w:pPr>
      <w:r w:rsidRPr="008953E4">
        <w:rPr>
          <w:rFonts w:ascii="Times New Roman" w:hAnsi="Times New Roman" w:cs="Times New Roman"/>
          <w:noProof/>
          <w:sz w:val="24"/>
        </w:rPr>
        <w:pict>
          <v:rect id="Rectangle 2" o:spid="_x0000_s1026" style="position:absolute;left:0;text-align:left;margin-left:0;margin-top:1.7pt;width:396pt;height:96.1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" filled="f" strokeweight="1.5pt"/>
        </w:pict>
      </w:r>
      <w:r w:rsidR="00DE2795" w:rsidRPr="008A2877">
        <w:rPr>
          <w:rFonts w:ascii="Times New Roman" w:hAnsi="Times New Roman" w:cs="Times New Roman"/>
          <w:noProof/>
          <w:sz w:val="8"/>
        </w:rPr>
        <w:t>[</w:t>
      </w:r>
    </w:p>
    <w:p w:rsidR="00DE2795" w:rsidRPr="008A2877" w:rsidRDefault="00DE2795" w:rsidP="00DE2795">
      <w:pPr>
        <w:pStyle w:val="Footer"/>
        <w:tabs>
          <w:tab w:val="left" w:pos="540"/>
        </w:tabs>
        <w:spacing w:after="0" w:line="240" w:lineRule="auto"/>
        <w:ind w:left="532" w:hanging="446"/>
        <w:jc w:val="center"/>
        <w:rPr>
          <w:rFonts w:ascii="Times New Roman" w:hAnsi="Times New Roman"/>
          <w:b/>
          <w:sz w:val="28"/>
        </w:rPr>
      </w:pPr>
      <w:r w:rsidRPr="008A2877">
        <w:rPr>
          <w:rFonts w:ascii="Times New Roman" w:hAnsi="Times New Roman"/>
          <w:b/>
          <w:sz w:val="28"/>
        </w:rPr>
        <w:t>WARNING</w:t>
      </w:r>
    </w:p>
    <w:p w:rsidR="00DE2795" w:rsidRPr="008A2877" w:rsidRDefault="00DE2795" w:rsidP="00DE2795">
      <w:pPr>
        <w:numPr>
          <w:ilvl w:val="0"/>
          <w:numId w:val="12"/>
        </w:numPr>
        <w:tabs>
          <w:tab w:val="left" w:pos="540"/>
        </w:tabs>
        <w:spacing w:after="0" w:line="240" w:lineRule="auto"/>
        <w:ind w:left="532" w:right="187" w:hanging="446"/>
        <w:rPr>
          <w:rFonts w:ascii="Times New Roman" w:hAnsi="Times New Roman" w:cs="Times New Roman"/>
          <w:b/>
        </w:rPr>
      </w:pPr>
      <w:r w:rsidRPr="008A2877">
        <w:rPr>
          <w:rFonts w:ascii="Times New Roman" w:hAnsi="Times New Roman" w:cs="Times New Roman"/>
          <w:b/>
        </w:rPr>
        <w:t xml:space="preserve">PLAGIARISM OR HIRING OF GHOST WRITER(S) FOR SOLVING THE ASSIGNMENT(S) WILL DEBAR THE STUDENT FROM </w:t>
      </w:r>
      <w:r w:rsidR="00294945">
        <w:rPr>
          <w:rFonts w:ascii="Times New Roman" w:hAnsi="Times New Roman" w:cs="Times New Roman"/>
          <w:b/>
        </w:rPr>
        <w:t xml:space="preserve">THE </w:t>
      </w:r>
      <w:r w:rsidRPr="008A2877">
        <w:rPr>
          <w:rFonts w:ascii="Times New Roman" w:hAnsi="Times New Roman" w:cs="Times New Roman"/>
          <w:b/>
        </w:rPr>
        <w:t>AWARD OF DEGREE/CERTIFICATE IF FOUND AT ANY STAGE.</w:t>
      </w:r>
    </w:p>
    <w:p w:rsidR="00DE2795" w:rsidRPr="008A2877" w:rsidRDefault="00DE2795" w:rsidP="00DE2795">
      <w:pPr>
        <w:numPr>
          <w:ilvl w:val="0"/>
          <w:numId w:val="12"/>
        </w:numPr>
        <w:tabs>
          <w:tab w:val="left" w:pos="540"/>
        </w:tabs>
        <w:spacing w:after="0" w:line="240" w:lineRule="auto"/>
        <w:ind w:left="532" w:right="180" w:hanging="446"/>
        <w:rPr>
          <w:rFonts w:ascii="Times New Roman" w:hAnsi="Times New Roman" w:cs="Times New Roman"/>
          <w:b/>
        </w:rPr>
      </w:pPr>
      <w:r w:rsidRPr="008A2877">
        <w:rPr>
          <w:rFonts w:ascii="Times New Roman" w:hAnsi="Times New Roman" w:cs="Times New Roman"/>
          <w:b/>
        </w:rPr>
        <w:t xml:space="preserve">SUBMITTING ASSIGNMENTS BORROWED OR STOLEN FROM OTHER(S) AS ONE’S OWN WILL BE PENALIZED AS DEFINED IN </w:t>
      </w:r>
      <w:r w:rsidR="00294945">
        <w:rPr>
          <w:rFonts w:ascii="Times New Roman" w:hAnsi="Times New Roman" w:cs="Times New Roman"/>
          <w:b/>
        </w:rPr>
        <w:t xml:space="preserve">THE </w:t>
      </w:r>
      <w:r w:rsidRPr="008A2877">
        <w:rPr>
          <w:rFonts w:ascii="Times New Roman" w:hAnsi="Times New Roman" w:cs="Times New Roman"/>
          <w:b/>
        </w:rPr>
        <w:t>“AIOU PLAGIARISM POLICY”.</w:t>
      </w:r>
    </w:p>
    <w:p w:rsidR="00DE2795" w:rsidRPr="008A2877" w:rsidRDefault="00DE2795" w:rsidP="00DE2795">
      <w:pPr>
        <w:pStyle w:val="Heading9"/>
        <w:tabs>
          <w:tab w:val="right" w:pos="7920"/>
        </w:tabs>
        <w:spacing w:before="0" w:after="0"/>
        <w:rPr>
          <w:rFonts w:ascii="Times New Roman" w:hAnsi="Times New Roman" w:cs="Times New Roman"/>
          <w:sz w:val="2"/>
        </w:rPr>
      </w:pPr>
    </w:p>
    <w:p w:rsidR="00DE2795" w:rsidRPr="008A2877" w:rsidRDefault="00DE2795" w:rsidP="00DE2795">
      <w:pPr>
        <w:tabs>
          <w:tab w:val="right" w:pos="7920"/>
        </w:tabs>
        <w:spacing w:after="0" w:line="240" w:lineRule="auto"/>
        <w:rPr>
          <w:rFonts w:ascii="Times New Roman" w:hAnsi="Times New Roman" w:cs="Times New Roman"/>
          <w:b/>
          <w:sz w:val="10"/>
        </w:rPr>
      </w:pPr>
    </w:p>
    <w:p w:rsidR="00491C15" w:rsidRPr="00147486" w:rsidRDefault="00491C15" w:rsidP="00491C15">
      <w:pPr>
        <w:tabs>
          <w:tab w:val="left" w:pos="540"/>
          <w:tab w:val="left" w:pos="1080"/>
          <w:tab w:val="right" w:pos="7920"/>
        </w:tabs>
        <w:spacing w:after="0" w:line="240" w:lineRule="auto"/>
        <w:rPr>
          <w:rFonts w:ascii="Times New Roman" w:eastAsia="Times New Roman" w:hAnsi="Times New Roman" w:cs="Times New Roman"/>
          <w:b/>
          <w:sz w:val="24"/>
          <w:szCs w:val="24"/>
        </w:rPr>
      </w:pPr>
      <w:r w:rsidRPr="00147486">
        <w:rPr>
          <w:rFonts w:ascii="Times New Roman" w:eastAsia="Times New Roman" w:hAnsi="Times New Roman" w:cs="Times New Roman"/>
          <w:b/>
          <w:sz w:val="24"/>
          <w:szCs w:val="24"/>
        </w:rPr>
        <w:t>Course: Advanced Auditing (8533)</w:t>
      </w:r>
      <w:r w:rsidRPr="00147486">
        <w:rPr>
          <w:rFonts w:ascii="Times New Roman" w:eastAsia="Times New Roman" w:hAnsi="Times New Roman" w:cs="Times New Roman"/>
          <w:b/>
          <w:sz w:val="24"/>
          <w:szCs w:val="24"/>
        </w:rPr>
        <w:tab/>
        <w:t>Semester: Spring 2025</w:t>
      </w:r>
    </w:p>
    <w:p w:rsidR="00491C15" w:rsidRPr="00147486" w:rsidRDefault="00491C15" w:rsidP="00491C15">
      <w:pPr>
        <w:tabs>
          <w:tab w:val="left" w:pos="540"/>
          <w:tab w:val="left" w:pos="1080"/>
        </w:tabs>
        <w:spacing w:after="0" w:line="240" w:lineRule="auto"/>
        <w:ind w:left="540" w:hanging="540"/>
        <w:rPr>
          <w:rFonts w:ascii="Times New Roman" w:hAnsi="Times New Roman" w:cs="Times New Roman"/>
          <w:b/>
          <w:sz w:val="24"/>
          <w:szCs w:val="24"/>
        </w:rPr>
      </w:pPr>
      <w:r w:rsidRPr="00147486">
        <w:rPr>
          <w:rFonts w:ascii="Times New Roman" w:hAnsi="Times New Roman" w:cs="Times New Roman"/>
          <w:b/>
          <w:sz w:val="24"/>
          <w:szCs w:val="24"/>
        </w:rPr>
        <w:t>Level: BS (A&amp;F) / M. Com</w:t>
      </w:r>
    </w:p>
    <w:p w:rsidR="00491C15" w:rsidRDefault="00491C15" w:rsidP="00DE2795">
      <w:pPr>
        <w:tabs>
          <w:tab w:val="left" w:pos="540"/>
          <w:tab w:val="left" w:pos="1080"/>
        </w:tabs>
        <w:spacing w:after="0" w:line="240" w:lineRule="auto"/>
        <w:ind w:left="540" w:hanging="540"/>
        <w:jc w:val="center"/>
        <w:rPr>
          <w:rFonts w:ascii="Times New Roman" w:hAnsi="Times New Roman" w:cs="Times New Roman"/>
          <w:b/>
          <w:sz w:val="28"/>
        </w:rPr>
      </w:pPr>
    </w:p>
    <w:p w:rsidR="00491C15" w:rsidRPr="001F5CB7" w:rsidRDefault="00491C15" w:rsidP="00491C15">
      <w:pPr>
        <w:pStyle w:val="Heading2"/>
        <w:tabs>
          <w:tab w:val="left" w:pos="540"/>
          <w:tab w:val="right" w:pos="7920"/>
        </w:tabs>
        <w:spacing w:line="240" w:lineRule="auto"/>
        <w:rPr>
          <w:rFonts w:ascii="Times New Roman" w:hAnsi="Times New Roman"/>
          <w:b/>
          <w:bCs/>
          <w:color w:val="auto"/>
          <w:spacing w:val="-4"/>
          <w:sz w:val="24"/>
          <w:szCs w:val="24"/>
        </w:rPr>
      </w:pPr>
      <w:r w:rsidRPr="001F5CB7">
        <w:rPr>
          <w:rFonts w:ascii="Times New Roman" w:hAnsi="Times New Roman"/>
          <w:b/>
          <w:bCs/>
          <w:color w:val="auto"/>
          <w:spacing w:val="-4"/>
          <w:sz w:val="24"/>
          <w:szCs w:val="24"/>
        </w:rPr>
        <w:t>Please read the following instructions for writing your assignments. (AD, BS, B. Ed, MA/MSc, MEd) (ODL Mode).</w:t>
      </w:r>
    </w:p>
    <w:p w:rsidR="00491C15" w:rsidRPr="001F5CB7" w:rsidRDefault="00491C15" w:rsidP="00491C15">
      <w:pPr>
        <w:tabs>
          <w:tab w:val="left" w:pos="540"/>
        </w:tabs>
        <w:spacing w:after="0" w:line="240" w:lineRule="auto"/>
        <w:ind w:left="540" w:hanging="540"/>
        <w:rPr>
          <w:rFonts w:ascii="Times New Roman" w:hAnsi="Times New Roman" w:cs="Times New Roman"/>
          <w:sz w:val="24"/>
          <w:szCs w:val="24"/>
        </w:rPr>
      </w:pPr>
      <w:r w:rsidRPr="001F5CB7">
        <w:rPr>
          <w:rFonts w:ascii="Times New Roman" w:hAnsi="Times New Roman" w:cs="Times New Roman"/>
          <w:sz w:val="24"/>
          <w:szCs w:val="24"/>
        </w:rPr>
        <w:t>1.</w:t>
      </w:r>
      <w:r w:rsidRPr="001F5CB7">
        <w:rPr>
          <w:rFonts w:ascii="Times New Roman" w:hAnsi="Times New Roman" w:cs="Times New Roman"/>
          <w:sz w:val="24"/>
          <w:szCs w:val="24"/>
        </w:rPr>
        <w:tab/>
        <w:t>All questions are compulsory and carry equal marks but within a question the marks are distributed according to its requirements.</w:t>
      </w:r>
    </w:p>
    <w:p w:rsidR="00491C15" w:rsidRPr="001F5CB7" w:rsidRDefault="00491C15" w:rsidP="00491C15">
      <w:pPr>
        <w:tabs>
          <w:tab w:val="left" w:pos="540"/>
        </w:tabs>
        <w:spacing w:after="0" w:line="240" w:lineRule="auto"/>
        <w:ind w:left="540" w:hanging="540"/>
        <w:rPr>
          <w:rFonts w:ascii="Times New Roman" w:hAnsi="Times New Roman" w:cs="Times New Roman"/>
          <w:sz w:val="24"/>
          <w:szCs w:val="24"/>
        </w:rPr>
      </w:pPr>
      <w:r w:rsidRPr="001F5CB7">
        <w:rPr>
          <w:rFonts w:ascii="Times New Roman" w:hAnsi="Times New Roman" w:cs="Times New Roman"/>
          <w:sz w:val="24"/>
          <w:szCs w:val="24"/>
        </w:rPr>
        <w:t>2.</w:t>
      </w:r>
      <w:r w:rsidRPr="001F5CB7">
        <w:rPr>
          <w:rFonts w:ascii="Times New Roman" w:hAnsi="Times New Roman" w:cs="Times New Roman"/>
          <w:sz w:val="24"/>
          <w:szCs w:val="24"/>
        </w:rPr>
        <w:tab/>
        <w:t>Read the question carefully and then answer it according to the requirements of the questions.</w:t>
      </w:r>
    </w:p>
    <w:p w:rsidR="00491C15" w:rsidRPr="001F5CB7" w:rsidRDefault="00491C15" w:rsidP="00491C15">
      <w:pPr>
        <w:tabs>
          <w:tab w:val="left" w:pos="540"/>
        </w:tabs>
        <w:spacing w:after="0" w:line="240" w:lineRule="auto"/>
        <w:ind w:left="540" w:hanging="540"/>
        <w:rPr>
          <w:rFonts w:ascii="Times New Roman" w:hAnsi="Times New Roman" w:cs="Times New Roman"/>
          <w:sz w:val="24"/>
          <w:szCs w:val="24"/>
        </w:rPr>
      </w:pPr>
      <w:r w:rsidRPr="001F5CB7">
        <w:rPr>
          <w:rFonts w:ascii="Times New Roman" w:hAnsi="Times New Roman" w:cs="Times New Roman"/>
          <w:sz w:val="24"/>
          <w:szCs w:val="24"/>
        </w:rPr>
        <w:t>3.</w:t>
      </w:r>
      <w:r w:rsidRPr="001F5CB7">
        <w:rPr>
          <w:rFonts w:ascii="Times New Roman" w:hAnsi="Times New Roman" w:cs="Times New Roman"/>
          <w:sz w:val="24"/>
          <w:szCs w:val="24"/>
        </w:rPr>
        <w:tab/>
        <w:t>Avoid irrelevant discussion/information and reproducing from books, study guide or allied material.</w:t>
      </w:r>
    </w:p>
    <w:p w:rsidR="00491C15" w:rsidRPr="001F5CB7" w:rsidRDefault="00491C15" w:rsidP="00491C15">
      <w:pPr>
        <w:tabs>
          <w:tab w:val="left" w:pos="540"/>
        </w:tabs>
        <w:spacing w:after="0" w:line="240" w:lineRule="auto"/>
        <w:ind w:left="540" w:hanging="540"/>
        <w:rPr>
          <w:rFonts w:ascii="Times New Roman" w:hAnsi="Times New Roman" w:cs="Times New Roman"/>
          <w:sz w:val="24"/>
          <w:szCs w:val="24"/>
        </w:rPr>
      </w:pPr>
      <w:r w:rsidRPr="001F5CB7">
        <w:rPr>
          <w:rFonts w:ascii="Times New Roman" w:hAnsi="Times New Roman" w:cs="Times New Roman"/>
          <w:sz w:val="24"/>
          <w:szCs w:val="24"/>
        </w:rPr>
        <w:t>4.</w:t>
      </w:r>
      <w:r w:rsidRPr="001F5CB7">
        <w:rPr>
          <w:rFonts w:ascii="Times New Roman" w:hAnsi="Times New Roman" w:cs="Times New Roman"/>
          <w:sz w:val="24"/>
          <w:szCs w:val="24"/>
        </w:rPr>
        <w:tab/>
        <w:t xml:space="preserve">Handwritten scanned assignments are not acceptable. </w:t>
      </w:r>
    </w:p>
    <w:p w:rsidR="00491C15" w:rsidRPr="001F5CB7" w:rsidRDefault="00491C15" w:rsidP="00491C15">
      <w:pPr>
        <w:tabs>
          <w:tab w:val="left" w:pos="540"/>
        </w:tabs>
        <w:spacing w:after="0" w:line="240" w:lineRule="auto"/>
        <w:ind w:left="540" w:hanging="540"/>
        <w:rPr>
          <w:rFonts w:ascii="Times New Roman" w:hAnsi="Times New Roman" w:cs="Times New Roman"/>
          <w:sz w:val="24"/>
          <w:szCs w:val="24"/>
        </w:rPr>
      </w:pPr>
      <w:r w:rsidRPr="001F5CB7">
        <w:rPr>
          <w:rFonts w:ascii="Times New Roman" w:hAnsi="Times New Roman" w:cs="Times New Roman"/>
          <w:sz w:val="24"/>
          <w:szCs w:val="24"/>
        </w:rPr>
        <w:t>5.</w:t>
      </w:r>
      <w:r w:rsidRPr="001F5CB7">
        <w:rPr>
          <w:rFonts w:ascii="Times New Roman" w:hAnsi="Times New Roman" w:cs="Times New Roman"/>
          <w:sz w:val="24"/>
          <w:szCs w:val="24"/>
        </w:rPr>
        <w:tab/>
        <w:t>Upload your typed (in Word or PDF format) assignments on or before the due date.</w:t>
      </w:r>
    </w:p>
    <w:p w:rsidR="00491C15" w:rsidRPr="001F5CB7" w:rsidRDefault="00491C15" w:rsidP="00491C15">
      <w:pPr>
        <w:tabs>
          <w:tab w:val="left" w:pos="540"/>
        </w:tabs>
        <w:spacing w:after="0" w:line="240" w:lineRule="auto"/>
        <w:ind w:left="540" w:hanging="540"/>
        <w:rPr>
          <w:rFonts w:ascii="Times New Roman" w:hAnsi="Times New Roman" w:cs="Times New Roman"/>
          <w:sz w:val="24"/>
          <w:szCs w:val="24"/>
        </w:rPr>
      </w:pPr>
      <w:r w:rsidRPr="001F5CB7">
        <w:rPr>
          <w:rFonts w:ascii="Times New Roman" w:hAnsi="Times New Roman" w:cs="Times New Roman"/>
          <w:sz w:val="24"/>
          <w:szCs w:val="24"/>
        </w:rPr>
        <w:t>6.</w:t>
      </w:r>
      <w:r w:rsidRPr="001F5CB7">
        <w:rPr>
          <w:rFonts w:ascii="Times New Roman" w:hAnsi="Times New Roman" w:cs="Times New Roman"/>
          <w:sz w:val="24"/>
          <w:szCs w:val="24"/>
        </w:rPr>
        <w:tab/>
        <w:t>Your own analysis and synthesis will be appreciated.</w:t>
      </w:r>
    </w:p>
    <w:p w:rsidR="00491C15" w:rsidRPr="001F5CB7" w:rsidRDefault="00491C15" w:rsidP="00491C15">
      <w:pPr>
        <w:tabs>
          <w:tab w:val="left" w:pos="540"/>
        </w:tabs>
        <w:spacing w:after="0" w:line="240" w:lineRule="auto"/>
        <w:ind w:left="540" w:hanging="540"/>
        <w:rPr>
          <w:rFonts w:ascii="Times New Roman" w:hAnsi="Times New Roman" w:cs="Times New Roman"/>
          <w:sz w:val="24"/>
          <w:szCs w:val="24"/>
        </w:rPr>
      </w:pPr>
      <w:r w:rsidRPr="001F5CB7">
        <w:rPr>
          <w:rFonts w:ascii="Times New Roman" w:hAnsi="Times New Roman" w:cs="Times New Roman"/>
          <w:sz w:val="24"/>
          <w:szCs w:val="24"/>
        </w:rPr>
        <w:t>7.</w:t>
      </w:r>
      <w:r w:rsidRPr="001F5CB7">
        <w:rPr>
          <w:rFonts w:ascii="Times New Roman" w:hAnsi="Times New Roman" w:cs="Times New Roman"/>
          <w:sz w:val="24"/>
          <w:szCs w:val="24"/>
        </w:rPr>
        <w:tab/>
        <w:t>Late assignments can’t be uploaded at LMS.</w:t>
      </w:r>
    </w:p>
    <w:p w:rsidR="00491C15" w:rsidRDefault="00491C15" w:rsidP="00491C15">
      <w:pPr>
        <w:tabs>
          <w:tab w:val="left" w:pos="540"/>
        </w:tabs>
        <w:spacing w:after="0" w:line="240" w:lineRule="auto"/>
        <w:ind w:left="540" w:hanging="540"/>
        <w:rPr>
          <w:rFonts w:ascii="Times New Roman" w:hAnsi="Times New Roman" w:cs="Times New Roman"/>
          <w:sz w:val="24"/>
          <w:szCs w:val="24"/>
        </w:rPr>
      </w:pPr>
      <w:r w:rsidRPr="001F5CB7">
        <w:rPr>
          <w:rFonts w:ascii="Times New Roman" w:hAnsi="Times New Roman" w:cs="Times New Roman"/>
          <w:sz w:val="24"/>
          <w:szCs w:val="24"/>
        </w:rPr>
        <w:t>8.</w:t>
      </w:r>
      <w:r w:rsidRPr="001F5CB7">
        <w:rPr>
          <w:rFonts w:ascii="Times New Roman" w:hAnsi="Times New Roman" w:cs="Times New Roman"/>
          <w:sz w:val="24"/>
          <w:szCs w:val="24"/>
        </w:rPr>
        <w:tab/>
        <w:t>The students who attempt their assignments in Urdu/Arabic may upload a scanned copy of their handwritten assignments (in PDF format) on University LMS. The size of the file should not exceed 5MB.</w:t>
      </w:r>
    </w:p>
    <w:p w:rsidR="00491C15" w:rsidRDefault="00491C15" w:rsidP="00DE2795">
      <w:pPr>
        <w:tabs>
          <w:tab w:val="left" w:pos="540"/>
          <w:tab w:val="left" w:pos="1080"/>
        </w:tabs>
        <w:spacing w:after="0" w:line="240" w:lineRule="auto"/>
        <w:ind w:left="540" w:hanging="540"/>
        <w:jc w:val="center"/>
        <w:rPr>
          <w:rFonts w:ascii="Times New Roman" w:hAnsi="Times New Roman" w:cs="Times New Roman"/>
          <w:b/>
          <w:sz w:val="28"/>
        </w:rPr>
      </w:pPr>
    </w:p>
    <w:p w:rsidR="00491C15" w:rsidRPr="00491C15" w:rsidRDefault="00491C15" w:rsidP="00491C15">
      <w:pPr>
        <w:pStyle w:val="NoSpacing"/>
        <w:tabs>
          <w:tab w:val="left" w:pos="540"/>
          <w:tab w:val="left" w:pos="1080"/>
          <w:tab w:val="right" w:pos="7920"/>
        </w:tabs>
        <w:rPr>
          <w:rFonts w:ascii="Times New Roman" w:hAnsi="Times New Roman" w:cs="Times New Roman"/>
          <w:b/>
          <w:sz w:val="28"/>
          <w:szCs w:val="28"/>
        </w:rPr>
      </w:pPr>
      <w:r w:rsidRPr="00491C15">
        <w:rPr>
          <w:rFonts w:ascii="Times New Roman" w:hAnsi="Times New Roman" w:cs="Times New Roman"/>
          <w:b/>
          <w:sz w:val="28"/>
          <w:szCs w:val="28"/>
        </w:rPr>
        <w:t>Marks: 100</w:t>
      </w:r>
      <w:r w:rsidRPr="00491C15">
        <w:rPr>
          <w:rFonts w:ascii="Times New Roman" w:hAnsi="Times New Roman" w:cs="Times New Roman"/>
          <w:b/>
          <w:sz w:val="28"/>
          <w:szCs w:val="28"/>
        </w:rPr>
        <w:tab/>
        <w:t>Pass Marks: 50</w:t>
      </w:r>
    </w:p>
    <w:p w:rsidR="00491C15" w:rsidRDefault="00491C15" w:rsidP="00491C15">
      <w:pPr>
        <w:tabs>
          <w:tab w:val="left" w:pos="540"/>
          <w:tab w:val="left" w:pos="1080"/>
        </w:tabs>
        <w:spacing w:after="0" w:line="240" w:lineRule="auto"/>
        <w:rPr>
          <w:rFonts w:ascii="Times New Roman" w:hAnsi="Times New Roman" w:cs="Times New Roman"/>
          <w:b/>
          <w:sz w:val="28"/>
        </w:rPr>
      </w:pPr>
    </w:p>
    <w:p w:rsidR="00DE2795" w:rsidRDefault="00DE2795" w:rsidP="00DE2795">
      <w:pPr>
        <w:tabs>
          <w:tab w:val="left" w:pos="540"/>
          <w:tab w:val="left" w:pos="1080"/>
        </w:tabs>
        <w:spacing w:after="0" w:line="240" w:lineRule="auto"/>
        <w:ind w:left="540" w:hanging="540"/>
        <w:jc w:val="center"/>
        <w:rPr>
          <w:rFonts w:ascii="Times New Roman" w:hAnsi="Times New Roman" w:cs="Times New Roman"/>
          <w:b/>
          <w:sz w:val="28"/>
        </w:rPr>
      </w:pPr>
      <w:r w:rsidRPr="008A2877">
        <w:rPr>
          <w:rFonts w:ascii="Times New Roman" w:hAnsi="Times New Roman" w:cs="Times New Roman"/>
          <w:b/>
          <w:sz w:val="28"/>
        </w:rPr>
        <w:t>ASSIGNMENT No. 1</w:t>
      </w:r>
    </w:p>
    <w:p w:rsidR="00491C15" w:rsidRPr="008A2877" w:rsidRDefault="00491C15" w:rsidP="00DE2795">
      <w:pPr>
        <w:tabs>
          <w:tab w:val="left" w:pos="540"/>
          <w:tab w:val="left" w:pos="1080"/>
        </w:tabs>
        <w:spacing w:after="0" w:line="240" w:lineRule="auto"/>
        <w:ind w:left="540" w:hanging="540"/>
        <w:jc w:val="center"/>
        <w:rPr>
          <w:rFonts w:ascii="Times New Roman" w:hAnsi="Times New Roman" w:cs="Times New Roman"/>
          <w:b/>
          <w:sz w:val="28"/>
        </w:rPr>
      </w:pPr>
    </w:p>
    <w:p w:rsidR="008446E9" w:rsidRPr="008A2877" w:rsidRDefault="00DE2795" w:rsidP="00B7366C">
      <w:pPr>
        <w:pStyle w:val="NoSpacing"/>
        <w:tabs>
          <w:tab w:val="left" w:pos="540"/>
          <w:tab w:val="left" w:pos="1080"/>
          <w:tab w:val="right" w:pos="7920"/>
        </w:tabs>
        <w:ind w:left="1080" w:hanging="1080"/>
        <w:rPr>
          <w:rFonts w:ascii="Times New Roman" w:eastAsia="Times New Roman" w:hAnsi="Times New Roman" w:cs="Times New Roman"/>
          <w:b/>
        </w:rPr>
      </w:pPr>
      <w:r w:rsidRPr="008A2877">
        <w:rPr>
          <w:rFonts w:ascii="Times New Roman" w:hAnsi="Times New Roman" w:cs="Times New Roman"/>
          <w:b/>
        </w:rPr>
        <w:t>NOTE:</w:t>
      </w:r>
      <w:r w:rsidRPr="008A2877">
        <w:rPr>
          <w:rFonts w:ascii="Times New Roman" w:hAnsi="Times New Roman" w:cs="Times New Roman"/>
          <w:b/>
        </w:rPr>
        <w:tab/>
      </w:r>
      <w:r w:rsidR="005114F2" w:rsidRPr="008A2877">
        <w:rPr>
          <w:rFonts w:ascii="Times New Roman" w:hAnsi="Times New Roman" w:cs="Times New Roman"/>
          <w:b/>
          <w:sz w:val="20"/>
          <w:szCs w:val="20"/>
        </w:rPr>
        <w:t xml:space="preserve">SOLVE ALL QUESTIONS. </w:t>
      </w:r>
    </w:p>
    <w:p w:rsidR="005114F2" w:rsidRPr="008A2877" w:rsidRDefault="005114F2" w:rsidP="008B3A58">
      <w:pPr>
        <w:widowControl w:val="0"/>
        <w:tabs>
          <w:tab w:val="left" w:pos="540"/>
          <w:tab w:val="left" w:pos="1080"/>
          <w:tab w:val="right" w:pos="7920"/>
        </w:tabs>
        <w:autoSpaceDE w:val="0"/>
        <w:autoSpaceDN w:val="0"/>
        <w:adjustRightInd w:val="0"/>
        <w:spacing w:after="0" w:line="240" w:lineRule="auto"/>
        <w:ind w:left="540" w:hanging="540"/>
        <w:rPr>
          <w:rFonts w:ascii="Times New Roman" w:eastAsia="Times New Roman" w:hAnsi="Times New Roman" w:cs="Times New Roman"/>
          <w:b/>
        </w:rPr>
      </w:pPr>
    </w:p>
    <w:p w:rsidR="00536C5D" w:rsidRPr="00491C15" w:rsidRDefault="00536C5D" w:rsidP="008B3A58">
      <w:pPr>
        <w:widowControl w:val="0"/>
        <w:tabs>
          <w:tab w:val="left" w:pos="540"/>
          <w:tab w:val="left" w:pos="1080"/>
          <w:tab w:val="right" w:pos="7920"/>
        </w:tabs>
        <w:autoSpaceDE w:val="0"/>
        <w:autoSpaceDN w:val="0"/>
        <w:adjustRightInd w:val="0"/>
        <w:spacing w:after="0" w:line="240" w:lineRule="auto"/>
        <w:ind w:left="540" w:hanging="540"/>
        <w:rPr>
          <w:rFonts w:ascii="Times New Roman" w:eastAsia="Times New Roman" w:hAnsi="Times New Roman" w:cs="Times New Roman"/>
          <w:b/>
          <w:sz w:val="24"/>
          <w:szCs w:val="24"/>
        </w:rPr>
      </w:pPr>
      <w:r w:rsidRPr="00491C15">
        <w:rPr>
          <w:rFonts w:ascii="Times New Roman" w:eastAsia="Times New Roman" w:hAnsi="Times New Roman" w:cs="Times New Roman"/>
          <w:b/>
          <w:sz w:val="24"/>
          <w:szCs w:val="24"/>
        </w:rPr>
        <w:t>Question No 1</w:t>
      </w:r>
      <w:r w:rsidRPr="00491C15">
        <w:rPr>
          <w:rFonts w:ascii="Times New Roman" w:eastAsia="Times New Roman" w:hAnsi="Times New Roman" w:cs="Times New Roman"/>
          <w:b/>
          <w:sz w:val="24"/>
          <w:szCs w:val="24"/>
        </w:rPr>
        <w:tab/>
        <w:t>Marks (</w:t>
      </w:r>
      <w:r w:rsidR="008B3A58" w:rsidRPr="00491C15">
        <w:rPr>
          <w:rFonts w:ascii="Times New Roman" w:eastAsia="Times New Roman" w:hAnsi="Times New Roman" w:cs="Times New Roman"/>
          <w:b/>
          <w:sz w:val="24"/>
          <w:szCs w:val="24"/>
        </w:rPr>
        <w:t>20</w:t>
      </w:r>
      <w:r w:rsidRPr="00491C15">
        <w:rPr>
          <w:rFonts w:ascii="Times New Roman" w:eastAsia="Times New Roman" w:hAnsi="Times New Roman" w:cs="Times New Roman"/>
          <w:b/>
          <w:sz w:val="24"/>
          <w:szCs w:val="24"/>
        </w:rPr>
        <w:t>)</w:t>
      </w:r>
    </w:p>
    <w:p w:rsidR="00606FA0" w:rsidRDefault="00BB53C4" w:rsidP="00491C15">
      <w:pPr>
        <w:widowControl w:val="0"/>
        <w:tabs>
          <w:tab w:val="left" w:pos="1080"/>
          <w:tab w:val="right" w:pos="7920"/>
        </w:tabs>
        <w:autoSpaceDE w:val="0"/>
        <w:autoSpaceDN w:val="0"/>
        <w:adjustRightInd w:val="0"/>
        <w:spacing w:after="0" w:line="240" w:lineRule="auto"/>
        <w:rPr>
          <w:rFonts w:ascii="Times New Roman" w:eastAsia="Times New Roman" w:hAnsi="Times New Roman" w:cs="Times New Roman"/>
          <w:bCs/>
          <w:sz w:val="24"/>
          <w:szCs w:val="24"/>
        </w:rPr>
      </w:pPr>
      <w:r w:rsidRPr="00491C15">
        <w:rPr>
          <w:rFonts w:ascii="Times New Roman" w:eastAsia="Times New Roman" w:hAnsi="Times New Roman" w:cs="Times New Roman"/>
          <w:bCs/>
          <w:sz w:val="24"/>
          <w:szCs w:val="24"/>
        </w:rPr>
        <w:t>Define audit documentation and explain its purpose as outlined in ISA 230. Why is the timely preparation of audit documentation crucial, and what key components must be documented?</w:t>
      </w:r>
    </w:p>
    <w:p w:rsidR="00536C5D" w:rsidRPr="00491C15" w:rsidRDefault="00536C5D" w:rsidP="008B3A58">
      <w:pPr>
        <w:widowControl w:val="0"/>
        <w:tabs>
          <w:tab w:val="left" w:pos="540"/>
          <w:tab w:val="left" w:pos="1080"/>
          <w:tab w:val="right" w:pos="7920"/>
        </w:tabs>
        <w:autoSpaceDE w:val="0"/>
        <w:autoSpaceDN w:val="0"/>
        <w:adjustRightInd w:val="0"/>
        <w:spacing w:after="0" w:line="240" w:lineRule="auto"/>
        <w:ind w:left="540" w:hanging="540"/>
        <w:rPr>
          <w:rFonts w:ascii="Times New Roman" w:eastAsia="Times New Roman" w:hAnsi="Times New Roman" w:cs="Times New Roman"/>
          <w:b/>
          <w:sz w:val="24"/>
          <w:szCs w:val="24"/>
        </w:rPr>
      </w:pPr>
      <w:r w:rsidRPr="00491C15">
        <w:rPr>
          <w:rFonts w:ascii="Times New Roman" w:eastAsia="Times New Roman" w:hAnsi="Times New Roman" w:cs="Times New Roman"/>
          <w:b/>
          <w:sz w:val="24"/>
          <w:szCs w:val="24"/>
        </w:rPr>
        <w:lastRenderedPageBreak/>
        <w:t>Question No 2</w:t>
      </w:r>
      <w:r w:rsidRPr="00491C15">
        <w:rPr>
          <w:rFonts w:ascii="Times New Roman" w:eastAsia="Times New Roman" w:hAnsi="Times New Roman" w:cs="Times New Roman"/>
          <w:b/>
          <w:sz w:val="24"/>
          <w:szCs w:val="24"/>
        </w:rPr>
        <w:tab/>
        <w:t>Marks (</w:t>
      </w:r>
      <w:r w:rsidR="008B3A58" w:rsidRPr="00491C15">
        <w:rPr>
          <w:rFonts w:ascii="Times New Roman" w:eastAsia="Times New Roman" w:hAnsi="Times New Roman" w:cs="Times New Roman"/>
          <w:b/>
          <w:sz w:val="24"/>
          <w:szCs w:val="24"/>
        </w:rPr>
        <w:t>20</w:t>
      </w:r>
      <w:r w:rsidRPr="00491C15">
        <w:rPr>
          <w:rFonts w:ascii="Times New Roman" w:eastAsia="Times New Roman" w:hAnsi="Times New Roman" w:cs="Times New Roman"/>
          <w:b/>
          <w:sz w:val="24"/>
          <w:szCs w:val="24"/>
        </w:rPr>
        <w:t>)</w:t>
      </w:r>
    </w:p>
    <w:p w:rsidR="005114F2" w:rsidRDefault="00BB53C4" w:rsidP="0064070E">
      <w:pPr>
        <w:tabs>
          <w:tab w:val="left" w:pos="540"/>
          <w:tab w:val="left" w:pos="1080"/>
          <w:tab w:val="right" w:pos="7920"/>
        </w:tabs>
        <w:autoSpaceDE w:val="0"/>
        <w:autoSpaceDN w:val="0"/>
        <w:adjustRightInd w:val="0"/>
        <w:spacing w:after="0" w:line="240" w:lineRule="auto"/>
        <w:rPr>
          <w:rFonts w:ascii="Times New Roman" w:eastAsia="Times New Roman" w:hAnsi="Times New Roman" w:cs="Times New Roman"/>
          <w:bCs/>
          <w:sz w:val="24"/>
          <w:szCs w:val="24"/>
        </w:rPr>
      </w:pPr>
      <w:r w:rsidRPr="00491C15">
        <w:rPr>
          <w:rFonts w:ascii="Times New Roman" w:eastAsia="Times New Roman" w:hAnsi="Times New Roman" w:cs="Times New Roman"/>
          <w:bCs/>
          <w:sz w:val="24"/>
          <w:szCs w:val="24"/>
        </w:rPr>
        <w:t>Explain the procedures an auditor should follow when evaluating audit evidence related to potential fraud. How should communications be handled with management and those charged with governance when fraud is suspected?</w:t>
      </w:r>
    </w:p>
    <w:p w:rsidR="00491C15" w:rsidRPr="00491C15" w:rsidRDefault="00491C15" w:rsidP="00BB53C4">
      <w:pPr>
        <w:tabs>
          <w:tab w:val="left" w:pos="540"/>
          <w:tab w:val="left" w:pos="1080"/>
          <w:tab w:val="right" w:pos="7920"/>
        </w:tabs>
        <w:autoSpaceDE w:val="0"/>
        <w:autoSpaceDN w:val="0"/>
        <w:adjustRightInd w:val="0"/>
        <w:spacing w:after="0" w:line="240" w:lineRule="auto"/>
        <w:ind w:left="720"/>
        <w:rPr>
          <w:rFonts w:ascii="Times New Roman" w:eastAsia="Times New Roman" w:hAnsi="Times New Roman" w:cs="Times New Roman"/>
          <w:bCs/>
          <w:sz w:val="24"/>
          <w:szCs w:val="24"/>
        </w:rPr>
      </w:pPr>
    </w:p>
    <w:p w:rsidR="00536C5D" w:rsidRPr="00491C15" w:rsidRDefault="00536C5D" w:rsidP="008B3A58">
      <w:pPr>
        <w:widowControl w:val="0"/>
        <w:tabs>
          <w:tab w:val="left" w:pos="540"/>
          <w:tab w:val="left" w:pos="1080"/>
          <w:tab w:val="right" w:pos="7920"/>
        </w:tabs>
        <w:autoSpaceDE w:val="0"/>
        <w:autoSpaceDN w:val="0"/>
        <w:adjustRightInd w:val="0"/>
        <w:spacing w:after="0" w:line="240" w:lineRule="auto"/>
        <w:ind w:left="540" w:hanging="540"/>
        <w:rPr>
          <w:rFonts w:ascii="Times New Roman" w:eastAsia="Times New Roman" w:hAnsi="Times New Roman" w:cs="Times New Roman"/>
          <w:b/>
          <w:sz w:val="24"/>
          <w:szCs w:val="24"/>
        </w:rPr>
      </w:pPr>
      <w:r w:rsidRPr="00491C15">
        <w:rPr>
          <w:rFonts w:ascii="Times New Roman" w:eastAsia="Times New Roman" w:hAnsi="Times New Roman" w:cs="Times New Roman"/>
          <w:b/>
          <w:sz w:val="24"/>
          <w:szCs w:val="24"/>
        </w:rPr>
        <w:t>Question No 3</w:t>
      </w:r>
      <w:r w:rsidRPr="00491C15">
        <w:rPr>
          <w:rFonts w:ascii="Times New Roman" w:eastAsia="Times New Roman" w:hAnsi="Times New Roman" w:cs="Times New Roman"/>
          <w:b/>
          <w:sz w:val="24"/>
          <w:szCs w:val="24"/>
        </w:rPr>
        <w:tab/>
        <w:t>Marks (</w:t>
      </w:r>
      <w:r w:rsidR="008B3A58" w:rsidRPr="00491C15">
        <w:rPr>
          <w:rFonts w:ascii="Times New Roman" w:eastAsia="Times New Roman" w:hAnsi="Times New Roman" w:cs="Times New Roman"/>
          <w:b/>
          <w:sz w:val="24"/>
          <w:szCs w:val="24"/>
        </w:rPr>
        <w:t>20</w:t>
      </w:r>
      <w:r w:rsidRPr="00491C15">
        <w:rPr>
          <w:rFonts w:ascii="Times New Roman" w:eastAsia="Times New Roman" w:hAnsi="Times New Roman" w:cs="Times New Roman"/>
          <w:b/>
          <w:sz w:val="24"/>
          <w:szCs w:val="24"/>
        </w:rPr>
        <w:t>)</w:t>
      </w:r>
    </w:p>
    <w:p w:rsidR="005114F2" w:rsidRDefault="00BB53C4" w:rsidP="0064070E">
      <w:pPr>
        <w:tabs>
          <w:tab w:val="left" w:pos="540"/>
          <w:tab w:val="left" w:pos="1080"/>
          <w:tab w:val="right" w:pos="7920"/>
        </w:tabs>
        <w:autoSpaceDE w:val="0"/>
        <w:autoSpaceDN w:val="0"/>
        <w:adjustRightInd w:val="0"/>
        <w:spacing w:after="0" w:line="240" w:lineRule="auto"/>
        <w:rPr>
          <w:rFonts w:ascii="Times New Roman" w:eastAsia="Times New Roman" w:hAnsi="Times New Roman" w:cs="Times New Roman"/>
          <w:bCs/>
          <w:sz w:val="24"/>
          <w:szCs w:val="24"/>
        </w:rPr>
      </w:pPr>
      <w:r w:rsidRPr="00491C15">
        <w:rPr>
          <w:rFonts w:ascii="Times New Roman" w:eastAsia="Times New Roman" w:hAnsi="Times New Roman" w:cs="Times New Roman"/>
          <w:bCs/>
          <w:sz w:val="24"/>
          <w:szCs w:val="24"/>
        </w:rPr>
        <w:t>Describe the risk assessment procedures required to understand the entity and its environment (ISA 315). How does this understanding contribute to identifying and assessing the risks of material misstatement?</w:t>
      </w:r>
    </w:p>
    <w:p w:rsidR="00491C15" w:rsidRPr="00491C15" w:rsidRDefault="00491C15" w:rsidP="00BB53C4">
      <w:pPr>
        <w:tabs>
          <w:tab w:val="left" w:pos="540"/>
          <w:tab w:val="left" w:pos="1080"/>
          <w:tab w:val="right" w:pos="7920"/>
        </w:tabs>
        <w:autoSpaceDE w:val="0"/>
        <w:autoSpaceDN w:val="0"/>
        <w:adjustRightInd w:val="0"/>
        <w:spacing w:after="0" w:line="240" w:lineRule="auto"/>
        <w:ind w:left="810"/>
        <w:rPr>
          <w:rFonts w:ascii="Times New Roman" w:eastAsia="Times New Roman" w:hAnsi="Times New Roman" w:cs="Times New Roman"/>
          <w:bCs/>
          <w:sz w:val="24"/>
          <w:szCs w:val="24"/>
        </w:rPr>
      </w:pPr>
    </w:p>
    <w:p w:rsidR="00536C5D" w:rsidRPr="00491C15" w:rsidRDefault="00536C5D" w:rsidP="008B3A58">
      <w:pPr>
        <w:widowControl w:val="0"/>
        <w:tabs>
          <w:tab w:val="left" w:pos="540"/>
          <w:tab w:val="left" w:pos="1080"/>
          <w:tab w:val="right" w:pos="7920"/>
        </w:tabs>
        <w:autoSpaceDE w:val="0"/>
        <w:autoSpaceDN w:val="0"/>
        <w:adjustRightInd w:val="0"/>
        <w:spacing w:after="0" w:line="240" w:lineRule="auto"/>
        <w:ind w:left="540" w:hanging="540"/>
        <w:rPr>
          <w:rFonts w:ascii="Times New Roman" w:eastAsia="Times New Roman" w:hAnsi="Times New Roman" w:cs="Times New Roman"/>
          <w:b/>
          <w:sz w:val="24"/>
          <w:szCs w:val="24"/>
        </w:rPr>
      </w:pPr>
      <w:r w:rsidRPr="00491C15">
        <w:rPr>
          <w:rFonts w:ascii="Times New Roman" w:eastAsia="Times New Roman" w:hAnsi="Times New Roman" w:cs="Times New Roman"/>
          <w:b/>
          <w:sz w:val="24"/>
          <w:szCs w:val="24"/>
        </w:rPr>
        <w:t>Question No 4</w:t>
      </w:r>
      <w:r w:rsidRPr="00491C15">
        <w:rPr>
          <w:rFonts w:ascii="Times New Roman" w:eastAsia="Times New Roman" w:hAnsi="Times New Roman" w:cs="Times New Roman"/>
          <w:b/>
          <w:sz w:val="24"/>
          <w:szCs w:val="24"/>
        </w:rPr>
        <w:tab/>
      </w:r>
      <w:r w:rsidR="00491C15" w:rsidRPr="00491C15">
        <w:rPr>
          <w:rFonts w:ascii="Times New Roman" w:eastAsia="Times New Roman" w:hAnsi="Times New Roman" w:cs="Times New Roman"/>
          <w:b/>
          <w:sz w:val="24"/>
          <w:szCs w:val="24"/>
        </w:rPr>
        <w:t xml:space="preserve">Marks </w:t>
      </w:r>
      <w:r w:rsidRPr="00491C15">
        <w:rPr>
          <w:rFonts w:ascii="Times New Roman" w:eastAsia="Times New Roman" w:hAnsi="Times New Roman" w:cs="Times New Roman"/>
          <w:b/>
          <w:sz w:val="24"/>
          <w:szCs w:val="24"/>
        </w:rPr>
        <w:t>(</w:t>
      </w:r>
      <w:r w:rsidR="008B3A58" w:rsidRPr="00491C15">
        <w:rPr>
          <w:rFonts w:ascii="Times New Roman" w:eastAsia="Times New Roman" w:hAnsi="Times New Roman" w:cs="Times New Roman"/>
          <w:b/>
          <w:sz w:val="24"/>
          <w:szCs w:val="24"/>
        </w:rPr>
        <w:t>20</w:t>
      </w:r>
      <w:r w:rsidRPr="00491C15">
        <w:rPr>
          <w:rFonts w:ascii="Times New Roman" w:eastAsia="Times New Roman" w:hAnsi="Times New Roman" w:cs="Times New Roman"/>
          <w:b/>
          <w:sz w:val="24"/>
          <w:szCs w:val="24"/>
        </w:rPr>
        <w:t>)</w:t>
      </w:r>
    </w:p>
    <w:p w:rsidR="005114F2" w:rsidRDefault="00BB53C4" w:rsidP="0064070E">
      <w:pPr>
        <w:widowControl w:val="0"/>
        <w:tabs>
          <w:tab w:val="left" w:pos="1080"/>
          <w:tab w:val="right" w:pos="7920"/>
        </w:tabs>
        <w:autoSpaceDE w:val="0"/>
        <w:autoSpaceDN w:val="0"/>
        <w:adjustRightInd w:val="0"/>
        <w:spacing w:after="0" w:line="240" w:lineRule="auto"/>
        <w:rPr>
          <w:rFonts w:ascii="Times New Roman" w:eastAsia="Times New Roman" w:hAnsi="Times New Roman" w:cs="Times New Roman"/>
          <w:bCs/>
          <w:sz w:val="24"/>
          <w:szCs w:val="24"/>
        </w:rPr>
      </w:pPr>
      <w:r w:rsidRPr="00491C15">
        <w:rPr>
          <w:rFonts w:ascii="Times New Roman" w:eastAsia="Times New Roman" w:hAnsi="Times New Roman" w:cs="Times New Roman"/>
          <w:bCs/>
          <w:sz w:val="24"/>
          <w:szCs w:val="24"/>
        </w:rPr>
        <w:t>Explain the auditor's responses to assessed risks of material misstatement (ISA 330). What factors should be considered when evaluating the sufficiency and appropriateness of audit evidence?</w:t>
      </w:r>
    </w:p>
    <w:p w:rsidR="00491C15" w:rsidRPr="00491C15" w:rsidRDefault="00491C15" w:rsidP="00BB53C4">
      <w:pPr>
        <w:widowControl w:val="0"/>
        <w:tabs>
          <w:tab w:val="left" w:pos="540"/>
          <w:tab w:val="left" w:pos="1080"/>
          <w:tab w:val="right" w:pos="7920"/>
        </w:tabs>
        <w:autoSpaceDE w:val="0"/>
        <w:autoSpaceDN w:val="0"/>
        <w:adjustRightInd w:val="0"/>
        <w:spacing w:after="0" w:line="240" w:lineRule="auto"/>
        <w:ind w:left="540" w:hanging="540"/>
        <w:rPr>
          <w:rFonts w:ascii="Times New Roman" w:eastAsia="Times New Roman" w:hAnsi="Times New Roman" w:cs="Times New Roman"/>
          <w:b/>
          <w:sz w:val="24"/>
          <w:szCs w:val="24"/>
        </w:rPr>
      </w:pPr>
    </w:p>
    <w:p w:rsidR="00536C5D" w:rsidRPr="00491C15" w:rsidRDefault="00536C5D" w:rsidP="008B3A58">
      <w:pPr>
        <w:widowControl w:val="0"/>
        <w:tabs>
          <w:tab w:val="left" w:pos="540"/>
          <w:tab w:val="left" w:pos="1080"/>
          <w:tab w:val="right" w:pos="7920"/>
        </w:tabs>
        <w:autoSpaceDE w:val="0"/>
        <w:autoSpaceDN w:val="0"/>
        <w:adjustRightInd w:val="0"/>
        <w:spacing w:after="0" w:line="240" w:lineRule="auto"/>
        <w:ind w:left="540" w:hanging="540"/>
        <w:rPr>
          <w:rFonts w:ascii="Times New Roman" w:eastAsia="Times New Roman" w:hAnsi="Times New Roman" w:cs="Times New Roman"/>
          <w:b/>
          <w:sz w:val="24"/>
          <w:szCs w:val="24"/>
        </w:rPr>
      </w:pPr>
      <w:r w:rsidRPr="00491C15">
        <w:rPr>
          <w:rFonts w:ascii="Times New Roman" w:eastAsia="Times New Roman" w:hAnsi="Times New Roman" w:cs="Times New Roman"/>
          <w:b/>
          <w:sz w:val="24"/>
          <w:szCs w:val="24"/>
        </w:rPr>
        <w:t>Question No 5</w:t>
      </w:r>
      <w:r w:rsidRPr="00491C15">
        <w:rPr>
          <w:rFonts w:ascii="Times New Roman" w:eastAsia="Times New Roman" w:hAnsi="Times New Roman" w:cs="Times New Roman"/>
          <w:b/>
          <w:sz w:val="24"/>
          <w:szCs w:val="24"/>
        </w:rPr>
        <w:tab/>
        <w:t>Marks (</w:t>
      </w:r>
      <w:r w:rsidR="008B3A58" w:rsidRPr="00491C15">
        <w:rPr>
          <w:rFonts w:ascii="Times New Roman" w:eastAsia="Times New Roman" w:hAnsi="Times New Roman" w:cs="Times New Roman"/>
          <w:b/>
          <w:sz w:val="24"/>
          <w:szCs w:val="24"/>
        </w:rPr>
        <w:t>20</w:t>
      </w:r>
      <w:r w:rsidRPr="00491C15">
        <w:rPr>
          <w:rFonts w:ascii="Times New Roman" w:eastAsia="Times New Roman" w:hAnsi="Times New Roman" w:cs="Times New Roman"/>
          <w:b/>
          <w:sz w:val="24"/>
          <w:szCs w:val="24"/>
        </w:rPr>
        <w:t>)</w:t>
      </w:r>
    </w:p>
    <w:p w:rsidR="000A243F" w:rsidRPr="00491C15" w:rsidRDefault="00BB53C4" w:rsidP="0064070E">
      <w:pPr>
        <w:widowControl w:val="0"/>
        <w:tabs>
          <w:tab w:val="left" w:pos="1080"/>
          <w:tab w:val="right" w:pos="7920"/>
        </w:tabs>
        <w:autoSpaceDE w:val="0"/>
        <w:autoSpaceDN w:val="0"/>
        <w:adjustRightInd w:val="0"/>
        <w:spacing w:after="0" w:line="240" w:lineRule="auto"/>
        <w:rPr>
          <w:rFonts w:ascii="Times New Roman" w:eastAsia="Times New Roman" w:hAnsi="Times New Roman" w:cs="Times New Roman"/>
          <w:sz w:val="24"/>
          <w:szCs w:val="24"/>
        </w:rPr>
      </w:pPr>
      <w:r w:rsidRPr="00491C15">
        <w:rPr>
          <w:rFonts w:ascii="Times New Roman" w:eastAsia="Times New Roman" w:hAnsi="Times New Roman" w:cs="Times New Roman"/>
          <w:sz w:val="24"/>
          <w:szCs w:val="24"/>
        </w:rPr>
        <w:t xml:space="preserve">Explain the key ethical requirements that an independent auditor must adhere to when conducting an audit </w:t>
      </w:r>
      <w:r w:rsidR="00294945" w:rsidRPr="00491C15">
        <w:rPr>
          <w:rFonts w:ascii="Times New Roman" w:eastAsia="Times New Roman" w:hAnsi="Times New Roman" w:cs="Times New Roman"/>
          <w:sz w:val="24"/>
          <w:szCs w:val="24"/>
        </w:rPr>
        <w:t>following</w:t>
      </w:r>
      <w:r w:rsidRPr="00491C15">
        <w:rPr>
          <w:rFonts w:ascii="Times New Roman" w:eastAsia="Times New Roman" w:hAnsi="Times New Roman" w:cs="Times New Roman"/>
          <w:sz w:val="24"/>
          <w:szCs w:val="24"/>
        </w:rPr>
        <w:t xml:space="preserve"> International Standards on Auditing (ISA 200). Provide examples to illustrate professional </w:t>
      </w:r>
      <w:r w:rsidR="00294945" w:rsidRPr="00491C15">
        <w:rPr>
          <w:rFonts w:ascii="Times New Roman" w:eastAsia="Times New Roman" w:hAnsi="Times New Roman" w:cs="Times New Roman"/>
          <w:sz w:val="24"/>
          <w:szCs w:val="24"/>
        </w:rPr>
        <w:t xml:space="preserve">scepticism </w:t>
      </w:r>
      <w:r w:rsidRPr="00491C15">
        <w:rPr>
          <w:rFonts w:ascii="Times New Roman" w:eastAsia="Times New Roman" w:hAnsi="Times New Roman" w:cs="Times New Roman"/>
          <w:sz w:val="24"/>
          <w:szCs w:val="24"/>
        </w:rPr>
        <w:t>and professional judgment in practice.</w:t>
      </w:r>
      <w:r w:rsidR="000A243F" w:rsidRPr="00491C15">
        <w:rPr>
          <w:rFonts w:ascii="Times New Roman" w:eastAsia="Times New Roman" w:hAnsi="Times New Roman" w:cs="Times New Roman"/>
          <w:sz w:val="24"/>
          <w:szCs w:val="24"/>
        </w:rPr>
        <w:t xml:space="preserve"> </w:t>
      </w:r>
    </w:p>
    <w:p w:rsidR="000A243F" w:rsidRPr="008A2877" w:rsidRDefault="00A52D6C" w:rsidP="000A243F">
      <w:pPr>
        <w:widowControl w:val="0"/>
        <w:tabs>
          <w:tab w:val="left" w:pos="540"/>
          <w:tab w:val="left" w:pos="1080"/>
          <w:tab w:val="right" w:pos="7920"/>
        </w:tabs>
        <w:autoSpaceDE w:val="0"/>
        <w:autoSpaceDN w:val="0"/>
        <w:adjustRightInd w:val="0"/>
        <w:spacing w:after="0" w:line="240" w:lineRule="auto"/>
        <w:ind w:left="540" w:hanging="540"/>
        <w:rPr>
          <w:rFonts w:ascii="Times New Roman" w:eastAsia="Times New Roman" w:hAnsi="Times New Roman" w:cs="Times New Roman"/>
        </w:rPr>
      </w:pPr>
      <w:r w:rsidRPr="008A2877">
        <w:rPr>
          <w:rFonts w:ascii="Times New Roman" w:eastAsia="Times New Roman" w:hAnsi="Times New Roman" w:cs="Times New Roman"/>
        </w:rPr>
        <w:tab/>
      </w:r>
    </w:p>
    <w:p w:rsidR="00536C5D" w:rsidRPr="008A2877" w:rsidRDefault="00536C5D" w:rsidP="00A52D6C">
      <w:pPr>
        <w:widowControl w:val="0"/>
        <w:tabs>
          <w:tab w:val="left" w:pos="540"/>
          <w:tab w:val="left" w:pos="1080"/>
          <w:tab w:val="right" w:pos="7920"/>
        </w:tabs>
        <w:autoSpaceDE w:val="0"/>
        <w:autoSpaceDN w:val="0"/>
        <w:adjustRightInd w:val="0"/>
        <w:spacing w:after="0" w:line="240" w:lineRule="auto"/>
        <w:ind w:left="540" w:hanging="540"/>
        <w:rPr>
          <w:rFonts w:ascii="Times New Roman" w:eastAsia="Times New Roman" w:hAnsi="Times New Roman" w:cs="Times New Roman"/>
          <w:b/>
          <w:i/>
          <w:iCs/>
        </w:rPr>
      </w:pPr>
      <w:r w:rsidRPr="008A2877">
        <w:rPr>
          <w:rFonts w:ascii="Times New Roman" w:eastAsia="Times New Roman" w:hAnsi="Times New Roman" w:cs="Times New Roman"/>
          <w:bCs/>
        </w:rPr>
        <w:tab/>
      </w:r>
    </w:p>
    <w:p w:rsidR="00815962" w:rsidRDefault="00815962" w:rsidP="003A6856">
      <w:pPr>
        <w:tabs>
          <w:tab w:val="left" w:pos="540"/>
          <w:tab w:val="left" w:pos="1080"/>
        </w:tabs>
        <w:spacing w:after="0" w:line="240" w:lineRule="auto"/>
        <w:ind w:left="540" w:hanging="540"/>
        <w:jc w:val="center"/>
        <w:rPr>
          <w:rFonts w:ascii="Times New Roman" w:hAnsi="Times New Roman" w:cs="Times New Roman"/>
          <w:b/>
          <w:sz w:val="28"/>
        </w:rPr>
      </w:pPr>
    </w:p>
    <w:p w:rsidR="00417BEF" w:rsidRDefault="00417BEF" w:rsidP="003A6856">
      <w:pPr>
        <w:tabs>
          <w:tab w:val="left" w:pos="540"/>
          <w:tab w:val="left" w:pos="1080"/>
        </w:tabs>
        <w:spacing w:after="0" w:line="240" w:lineRule="auto"/>
        <w:ind w:left="540" w:hanging="540"/>
        <w:jc w:val="center"/>
        <w:rPr>
          <w:rFonts w:ascii="Times New Roman" w:hAnsi="Times New Roman" w:cs="Times New Roman"/>
          <w:b/>
          <w:sz w:val="28"/>
        </w:rPr>
      </w:pPr>
    </w:p>
    <w:p w:rsidR="00417BEF" w:rsidRDefault="00417BEF" w:rsidP="003A6856">
      <w:pPr>
        <w:tabs>
          <w:tab w:val="left" w:pos="540"/>
          <w:tab w:val="left" w:pos="1080"/>
        </w:tabs>
        <w:spacing w:after="0" w:line="240" w:lineRule="auto"/>
        <w:ind w:left="540" w:hanging="540"/>
        <w:jc w:val="center"/>
        <w:rPr>
          <w:rFonts w:ascii="Times New Roman" w:hAnsi="Times New Roman" w:cs="Times New Roman"/>
          <w:b/>
          <w:sz w:val="28"/>
        </w:rPr>
      </w:pPr>
    </w:p>
    <w:p w:rsidR="00417BEF" w:rsidRDefault="00417BEF" w:rsidP="003A6856">
      <w:pPr>
        <w:tabs>
          <w:tab w:val="left" w:pos="540"/>
          <w:tab w:val="left" w:pos="1080"/>
        </w:tabs>
        <w:spacing w:after="0" w:line="240" w:lineRule="auto"/>
        <w:ind w:left="540" w:hanging="540"/>
        <w:jc w:val="center"/>
        <w:rPr>
          <w:rFonts w:ascii="Times New Roman" w:hAnsi="Times New Roman" w:cs="Times New Roman"/>
          <w:b/>
          <w:sz w:val="28"/>
        </w:rPr>
      </w:pPr>
    </w:p>
    <w:p w:rsidR="00417BEF" w:rsidRDefault="00417BEF" w:rsidP="003A6856">
      <w:pPr>
        <w:tabs>
          <w:tab w:val="left" w:pos="540"/>
          <w:tab w:val="left" w:pos="1080"/>
        </w:tabs>
        <w:spacing w:after="0" w:line="240" w:lineRule="auto"/>
        <w:ind w:left="540" w:hanging="540"/>
        <w:jc w:val="center"/>
        <w:rPr>
          <w:rFonts w:ascii="Times New Roman" w:hAnsi="Times New Roman" w:cs="Times New Roman"/>
          <w:b/>
          <w:sz w:val="28"/>
        </w:rPr>
      </w:pPr>
    </w:p>
    <w:p w:rsidR="00417BEF" w:rsidRDefault="00417BEF" w:rsidP="003A6856">
      <w:pPr>
        <w:tabs>
          <w:tab w:val="left" w:pos="540"/>
          <w:tab w:val="left" w:pos="1080"/>
        </w:tabs>
        <w:spacing w:after="0" w:line="240" w:lineRule="auto"/>
        <w:ind w:left="540" w:hanging="540"/>
        <w:jc w:val="center"/>
        <w:rPr>
          <w:rFonts w:ascii="Times New Roman" w:hAnsi="Times New Roman" w:cs="Times New Roman"/>
          <w:b/>
          <w:sz w:val="28"/>
        </w:rPr>
      </w:pPr>
    </w:p>
    <w:p w:rsidR="00417BEF" w:rsidRDefault="00417BEF" w:rsidP="003A6856">
      <w:pPr>
        <w:tabs>
          <w:tab w:val="left" w:pos="540"/>
          <w:tab w:val="left" w:pos="1080"/>
        </w:tabs>
        <w:spacing w:after="0" w:line="240" w:lineRule="auto"/>
        <w:ind w:left="540" w:hanging="540"/>
        <w:jc w:val="center"/>
        <w:rPr>
          <w:rFonts w:ascii="Times New Roman" w:hAnsi="Times New Roman" w:cs="Times New Roman"/>
          <w:b/>
          <w:sz w:val="28"/>
        </w:rPr>
      </w:pPr>
    </w:p>
    <w:p w:rsidR="00417BEF" w:rsidRDefault="00417BEF" w:rsidP="003A6856">
      <w:pPr>
        <w:tabs>
          <w:tab w:val="left" w:pos="540"/>
          <w:tab w:val="left" w:pos="1080"/>
        </w:tabs>
        <w:spacing w:after="0" w:line="240" w:lineRule="auto"/>
        <w:ind w:left="540" w:hanging="540"/>
        <w:jc w:val="center"/>
        <w:rPr>
          <w:rFonts w:ascii="Times New Roman" w:hAnsi="Times New Roman" w:cs="Times New Roman"/>
          <w:b/>
          <w:sz w:val="28"/>
        </w:rPr>
      </w:pPr>
    </w:p>
    <w:p w:rsidR="00417BEF" w:rsidRDefault="00417BEF" w:rsidP="003A6856">
      <w:pPr>
        <w:tabs>
          <w:tab w:val="left" w:pos="540"/>
          <w:tab w:val="left" w:pos="1080"/>
        </w:tabs>
        <w:spacing w:after="0" w:line="240" w:lineRule="auto"/>
        <w:ind w:left="540" w:hanging="540"/>
        <w:jc w:val="center"/>
        <w:rPr>
          <w:rFonts w:ascii="Times New Roman" w:hAnsi="Times New Roman" w:cs="Times New Roman"/>
          <w:b/>
          <w:sz w:val="28"/>
        </w:rPr>
      </w:pPr>
    </w:p>
    <w:p w:rsidR="00417BEF" w:rsidRDefault="00417BEF" w:rsidP="003A6856">
      <w:pPr>
        <w:tabs>
          <w:tab w:val="left" w:pos="540"/>
          <w:tab w:val="left" w:pos="1080"/>
        </w:tabs>
        <w:spacing w:after="0" w:line="240" w:lineRule="auto"/>
        <w:ind w:left="540" w:hanging="540"/>
        <w:jc w:val="center"/>
        <w:rPr>
          <w:rFonts w:ascii="Times New Roman" w:hAnsi="Times New Roman" w:cs="Times New Roman"/>
          <w:b/>
          <w:sz w:val="28"/>
        </w:rPr>
      </w:pPr>
    </w:p>
    <w:p w:rsidR="00417BEF" w:rsidRDefault="00417BEF" w:rsidP="003A6856">
      <w:pPr>
        <w:tabs>
          <w:tab w:val="left" w:pos="540"/>
          <w:tab w:val="left" w:pos="1080"/>
        </w:tabs>
        <w:spacing w:after="0" w:line="240" w:lineRule="auto"/>
        <w:ind w:left="540" w:hanging="540"/>
        <w:jc w:val="center"/>
        <w:rPr>
          <w:rFonts w:ascii="Times New Roman" w:hAnsi="Times New Roman" w:cs="Times New Roman"/>
          <w:b/>
          <w:sz w:val="28"/>
        </w:rPr>
      </w:pPr>
    </w:p>
    <w:p w:rsidR="00417BEF" w:rsidRDefault="00417BEF" w:rsidP="003A6856">
      <w:pPr>
        <w:tabs>
          <w:tab w:val="left" w:pos="540"/>
          <w:tab w:val="left" w:pos="1080"/>
        </w:tabs>
        <w:spacing w:after="0" w:line="240" w:lineRule="auto"/>
        <w:ind w:left="540" w:hanging="540"/>
        <w:jc w:val="center"/>
        <w:rPr>
          <w:rFonts w:ascii="Times New Roman" w:hAnsi="Times New Roman" w:cs="Times New Roman"/>
          <w:b/>
          <w:sz w:val="28"/>
        </w:rPr>
      </w:pPr>
    </w:p>
    <w:p w:rsidR="00417BEF" w:rsidRDefault="00417BEF" w:rsidP="003A6856">
      <w:pPr>
        <w:tabs>
          <w:tab w:val="left" w:pos="540"/>
          <w:tab w:val="left" w:pos="1080"/>
        </w:tabs>
        <w:spacing w:after="0" w:line="240" w:lineRule="auto"/>
        <w:ind w:left="540" w:hanging="540"/>
        <w:jc w:val="center"/>
        <w:rPr>
          <w:rFonts w:ascii="Times New Roman" w:hAnsi="Times New Roman" w:cs="Times New Roman"/>
          <w:b/>
          <w:sz w:val="28"/>
        </w:rPr>
      </w:pPr>
    </w:p>
    <w:p w:rsidR="00417BEF" w:rsidRDefault="00417BEF" w:rsidP="003A6856">
      <w:pPr>
        <w:tabs>
          <w:tab w:val="left" w:pos="540"/>
          <w:tab w:val="left" w:pos="1080"/>
        </w:tabs>
        <w:spacing w:after="0" w:line="240" w:lineRule="auto"/>
        <w:ind w:left="540" w:hanging="540"/>
        <w:jc w:val="center"/>
        <w:rPr>
          <w:rFonts w:ascii="Times New Roman" w:hAnsi="Times New Roman" w:cs="Times New Roman"/>
          <w:b/>
          <w:sz w:val="28"/>
        </w:rPr>
      </w:pPr>
    </w:p>
    <w:p w:rsidR="00417BEF" w:rsidRDefault="00417BEF" w:rsidP="003A6856">
      <w:pPr>
        <w:tabs>
          <w:tab w:val="left" w:pos="540"/>
          <w:tab w:val="left" w:pos="1080"/>
        </w:tabs>
        <w:spacing w:after="0" w:line="240" w:lineRule="auto"/>
        <w:ind w:left="540" w:hanging="540"/>
        <w:jc w:val="center"/>
        <w:rPr>
          <w:rFonts w:ascii="Times New Roman" w:hAnsi="Times New Roman" w:cs="Times New Roman"/>
          <w:b/>
          <w:sz w:val="28"/>
        </w:rPr>
      </w:pPr>
    </w:p>
    <w:p w:rsidR="00417BEF" w:rsidRDefault="00417BEF" w:rsidP="003A6856">
      <w:pPr>
        <w:tabs>
          <w:tab w:val="left" w:pos="540"/>
          <w:tab w:val="left" w:pos="1080"/>
        </w:tabs>
        <w:spacing w:after="0" w:line="240" w:lineRule="auto"/>
        <w:ind w:left="540" w:hanging="540"/>
        <w:jc w:val="center"/>
        <w:rPr>
          <w:rFonts w:ascii="Times New Roman" w:hAnsi="Times New Roman" w:cs="Times New Roman"/>
          <w:b/>
          <w:sz w:val="28"/>
        </w:rPr>
      </w:pPr>
    </w:p>
    <w:p w:rsidR="00417BEF" w:rsidRDefault="00417BEF" w:rsidP="003A6856">
      <w:pPr>
        <w:tabs>
          <w:tab w:val="left" w:pos="540"/>
          <w:tab w:val="left" w:pos="1080"/>
        </w:tabs>
        <w:spacing w:after="0" w:line="240" w:lineRule="auto"/>
        <w:ind w:left="540" w:hanging="540"/>
        <w:jc w:val="center"/>
        <w:rPr>
          <w:rFonts w:ascii="Times New Roman" w:hAnsi="Times New Roman" w:cs="Times New Roman"/>
          <w:b/>
          <w:sz w:val="28"/>
        </w:rPr>
      </w:pPr>
    </w:p>
    <w:p w:rsidR="00815962" w:rsidRDefault="00491C15" w:rsidP="00491C15">
      <w:pPr>
        <w:tabs>
          <w:tab w:val="left" w:pos="540"/>
          <w:tab w:val="left" w:pos="1080"/>
        </w:tabs>
        <w:spacing w:after="0" w:line="240" w:lineRule="auto"/>
        <w:ind w:left="540" w:hanging="540"/>
        <w:rPr>
          <w:rFonts w:ascii="Times New Roman" w:hAnsi="Times New Roman" w:cs="Times New Roman"/>
          <w:b/>
          <w:sz w:val="28"/>
        </w:rPr>
      </w:pPr>
      <w:r w:rsidRPr="00491C15">
        <w:rPr>
          <w:rFonts w:ascii="Times New Roman" w:hAnsi="Times New Roman" w:cs="Times New Roman"/>
          <w:b/>
          <w:sz w:val="28"/>
          <w:szCs w:val="28"/>
        </w:rPr>
        <w:t>Marks: 100</w:t>
      </w:r>
      <w:r w:rsidRPr="00491C15">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491C15">
        <w:rPr>
          <w:rFonts w:ascii="Times New Roman" w:hAnsi="Times New Roman" w:cs="Times New Roman"/>
          <w:b/>
          <w:sz w:val="28"/>
          <w:szCs w:val="28"/>
        </w:rPr>
        <w:t>Pass Marks: 50</w:t>
      </w:r>
    </w:p>
    <w:p w:rsidR="00815962" w:rsidRDefault="00815962" w:rsidP="002A3C61">
      <w:pPr>
        <w:tabs>
          <w:tab w:val="left" w:pos="540"/>
          <w:tab w:val="left" w:pos="1080"/>
        </w:tabs>
        <w:spacing w:after="0" w:line="240" w:lineRule="auto"/>
        <w:rPr>
          <w:rFonts w:ascii="Times New Roman" w:hAnsi="Times New Roman" w:cs="Times New Roman"/>
          <w:b/>
          <w:sz w:val="28"/>
        </w:rPr>
      </w:pPr>
    </w:p>
    <w:p w:rsidR="003A6856" w:rsidRDefault="003A6856" w:rsidP="003A6856">
      <w:pPr>
        <w:tabs>
          <w:tab w:val="left" w:pos="540"/>
          <w:tab w:val="left" w:pos="1080"/>
        </w:tabs>
        <w:spacing w:after="0" w:line="240" w:lineRule="auto"/>
        <w:ind w:left="540" w:hanging="540"/>
        <w:jc w:val="center"/>
        <w:rPr>
          <w:rFonts w:ascii="Times New Roman" w:hAnsi="Times New Roman" w:cs="Times New Roman"/>
          <w:b/>
          <w:sz w:val="28"/>
        </w:rPr>
      </w:pPr>
      <w:r w:rsidRPr="008A2877">
        <w:rPr>
          <w:rFonts w:ascii="Times New Roman" w:hAnsi="Times New Roman" w:cs="Times New Roman"/>
          <w:b/>
          <w:sz w:val="28"/>
        </w:rPr>
        <w:t>ASSIGNMENT No. 2</w:t>
      </w:r>
    </w:p>
    <w:p w:rsidR="002A3C61" w:rsidRPr="008A2877" w:rsidRDefault="002A3C61" w:rsidP="003A6856">
      <w:pPr>
        <w:tabs>
          <w:tab w:val="left" w:pos="540"/>
          <w:tab w:val="left" w:pos="1080"/>
        </w:tabs>
        <w:spacing w:after="0" w:line="240" w:lineRule="auto"/>
        <w:ind w:left="540" w:hanging="540"/>
        <w:jc w:val="center"/>
        <w:rPr>
          <w:rFonts w:ascii="Times New Roman" w:hAnsi="Times New Roman" w:cs="Times New Roman"/>
          <w:b/>
          <w:sz w:val="28"/>
        </w:rPr>
      </w:pPr>
    </w:p>
    <w:p w:rsidR="003A6856" w:rsidRPr="003230A4" w:rsidRDefault="002A3C61" w:rsidP="00147486">
      <w:pPr>
        <w:pStyle w:val="NoSpacing"/>
        <w:tabs>
          <w:tab w:val="left" w:pos="540"/>
          <w:tab w:val="right" w:pos="7920"/>
        </w:tabs>
        <w:ind w:left="900" w:hanging="900"/>
        <w:rPr>
          <w:rFonts w:ascii="Times New Roman" w:hAnsi="Times New Roman" w:cs="Times New Roman"/>
          <w:b/>
        </w:rPr>
      </w:pPr>
      <w:r w:rsidRPr="003230A4">
        <w:rPr>
          <w:rFonts w:ascii="Times New Roman" w:hAnsi="Times New Roman" w:cs="Times New Roman"/>
          <w:b/>
        </w:rPr>
        <w:t>NOTE:</w:t>
      </w:r>
      <w:r w:rsidRPr="003230A4">
        <w:rPr>
          <w:rFonts w:ascii="Times New Roman" w:hAnsi="Times New Roman" w:cs="Times New Roman"/>
          <w:b/>
        </w:rPr>
        <w:tab/>
      </w:r>
      <w:r w:rsidR="00147486" w:rsidRPr="003230A4">
        <w:rPr>
          <w:rFonts w:ascii="Times New Roman" w:hAnsi="Times New Roman" w:cs="Times New Roman"/>
          <w:b/>
        </w:rPr>
        <w:t>Give The Answer to Each Question Regarding International Standards on Auditing (Isa), and also Mention the Relevant Isa.</w:t>
      </w:r>
    </w:p>
    <w:p w:rsidR="002A3C61" w:rsidRPr="002A3C61" w:rsidRDefault="002A3C61" w:rsidP="003A6856">
      <w:pPr>
        <w:pStyle w:val="NoSpacing"/>
        <w:tabs>
          <w:tab w:val="left" w:pos="540"/>
          <w:tab w:val="left" w:pos="1080"/>
          <w:tab w:val="right" w:pos="7920"/>
        </w:tabs>
        <w:ind w:left="1080" w:hanging="1080"/>
        <w:rPr>
          <w:rFonts w:ascii="Times New Roman" w:eastAsia="Times New Roman" w:hAnsi="Times New Roman" w:cs="Times New Roman"/>
          <w:b/>
          <w:sz w:val="24"/>
          <w:szCs w:val="24"/>
        </w:rPr>
      </w:pPr>
    </w:p>
    <w:p w:rsidR="003A6856" w:rsidRPr="002A3C61" w:rsidRDefault="003A6856" w:rsidP="003A6856">
      <w:pPr>
        <w:widowControl w:val="0"/>
        <w:tabs>
          <w:tab w:val="left" w:pos="540"/>
          <w:tab w:val="left" w:pos="1080"/>
          <w:tab w:val="right" w:pos="7920"/>
        </w:tabs>
        <w:autoSpaceDE w:val="0"/>
        <w:autoSpaceDN w:val="0"/>
        <w:adjustRightInd w:val="0"/>
        <w:spacing w:after="0" w:line="240" w:lineRule="auto"/>
        <w:ind w:left="540" w:hanging="540"/>
        <w:rPr>
          <w:rFonts w:ascii="Times New Roman" w:eastAsia="Times New Roman" w:hAnsi="Times New Roman" w:cs="Times New Roman"/>
          <w:b/>
          <w:sz w:val="24"/>
          <w:szCs w:val="24"/>
        </w:rPr>
      </w:pPr>
      <w:r w:rsidRPr="002A3C61">
        <w:rPr>
          <w:rFonts w:ascii="Times New Roman" w:eastAsia="Times New Roman" w:hAnsi="Times New Roman" w:cs="Times New Roman"/>
          <w:b/>
          <w:sz w:val="24"/>
          <w:szCs w:val="24"/>
        </w:rPr>
        <w:t>Question No 1</w:t>
      </w:r>
      <w:r w:rsidRPr="002A3C61">
        <w:rPr>
          <w:rFonts w:ascii="Times New Roman" w:eastAsia="Times New Roman" w:hAnsi="Times New Roman" w:cs="Times New Roman"/>
          <w:b/>
          <w:sz w:val="24"/>
          <w:szCs w:val="24"/>
        </w:rPr>
        <w:tab/>
        <w:t>Marks (20)</w:t>
      </w:r>
    </w:p>
    <w:p w:rsidR="00444E8C" w:rsidRPr="002A3C61" w:rsidRDefault="00444E8C" w:rsidP="002A3C61">
      <w:pPr>
        <w:widowControl w:val="0"/>
        <w:tabs>
          <w:tab w:val="left" w:pos="540"/>
          <w:tab w:val="left" w:pos="1080"/>
          <w:tab w:val="right" w:pos="7920"/>
        </w:tabs>
        <w:autoSpaceDE w:val="0"/>
        <w:autoSpaceDN w:val="0"/>
        <w:adjustRightInd w:val="0"/>
        <w:spacing w:after="0" w:line="240" w:lineRule="auto"/>
        <w:rPr>
          <w:rFonts w:ascii="Times New Roman" w:eastAsia="Times New Roman" w:hAnsi="Times New Roman" w:cs="Times New Roman"/>
          <w:bCs/>
          <w:sz w:val="24"/>
          <w:szCs w:val="24"/>
        </w:rPr>
      </w:pPr>
      <w:r w:rsidRPr="002A3C61">
        <w:rPr>
          <w:rFonts w:ascii="Times New Roman" w:eastAsia="Times New Roman" w:hAnsi="Times New Roman" w:cs="Times New Roman"/>
          <w:bCs/>
          <w:sz w:val="24"/>
          <w:szCs w:val="24"/>
        </w:rPr>
        <w:t>Discuss the requirements outlined in ISA 450 regarding the accumulation and consideration of identified misstatements during an audit.</w:t>
      </w:r>
    </w:p>
    <w:p w:rsidR="00444E8C" w:rsidRDefault="00444E8C" w:rsidP="002A3C61">
      <w:pPr>
        <w:widowControl w:val="0"/>
        <w:tabs>
          <w:tab w:val="left" w:pos="540"/>
          <w:tab w:val="left" w:pos="1080"/>
          <w:tab w:val="right" w:pos="7920"/>
        </w:tabs>
        <w:autoSpaceDE w:val="0"/>
        <w:autoSpaceDN w:val="0"/>
        <w:adjustRightInd w:val="0"/>
        <w:spacing w:after="0" w:line="240" w:lineRule="auto"/>
        <w:rPr>
          <w:rFonts w:ascii="Times New Roman" w:eastAsia="Times New Roman" w:hAnsi="Times New Roman" w:cs="Times New Roman"/>
          <w:bCs/>
          <w:sz w:val="24"/>
          <w:szCs w:val="24"/>
        </w:rPr>
      </w:pPr>
      <w:r w:rsidRPr="002A3C61">
        <w:rPr>
          <w:rFonts w:ascii="Times New Roman" w:eastAsia="Times New Roman" w:hAnsi="Times New Roman" w:cs="Times New Roman"/>
          <w:bCs/>
          <w:sz w:val="24"/>
          <w:szCs w:val="24"/>
        </w:rPr>
        <w:t>How does ISA 450 guide auditors in evaluating the effect of uncorrected misstatements?</w:t>
      </w:r>
    </w:p>
    <w:p w:rsidR="002A3C61" w:rsidRPr="002A3C61" w:rsidRDefault="002A3C61" w:rsidP="002A3C61">
      <w:pPr>
        <w:widowControl w:val="0"/>
        <w:tabs>
          <w:tab w:val="left" w:pos="540"/>
          <w:tab w:val="left" w:pos="1080"/>
          <w:tab w:val="right" w:pos="7920"/>
        </w:tabs>
        <w:autoSpaceDE w:val="0"/>
        <w:autoSpaceDN w:val="0"/>
        <w:adjustRightInd w:val="0"/>
        <w:spacing w:after="0" w:line="240" w:lineRule="auto"/>
        <w:rPr>
          <w:rFonts w:ascii="Times New Roman" w:eastAsia="Times New Roman" w:hAnsi="Times New Roman" w:cs="Times New Roman"/>
          <w:bCs/>
          <w:sz w:val="24"/>
          <w:szCs w:val="24"/>
        </w:rPr>
      </w:pPr>
    </w:p>
    <w:p w:rsidR="003A6856" w:rsidRPr="002A3C61" w:rsidRDefault="003A6856" w:rsidP="003A6856">
      <w:pPr>
        <w:widowControl w:val="0"/>
        <w:tabs>
          <w:tab w:val="left" w:pos="540"/>
          <w:tab w:val="left" w:pos="1080"/>
          <w:tab w:val="right" w:pos="7920"/>
        </w:tabs>
        <w:autoSpaceDE w:val="0"/>
        <w:autoSpaceDN w:val="0"/>
        <w:adjustRightInd w:val="0"/>
        <w:spacing w:after="0" w:line="240" w:lineRule="auto"/>
        <w:ind w:left="540" w:hanging="540"/>
        <w:rPr>
          <w:rFonts w:ascii="Times New Roman" w:eastAsia="Times New Roman" w:hAnsi="Times New Roman" w:cs="Times New Roman"/>
          <w:b/>
          <w:sz w:val="24"/>
          <w:szCs w:val="24"/>
        </w:rPr>
      </w:pPr>
      <w:r w:rsidRPr="002A3C61">
        <w:rPr>
          <w:rFonts w:ascii="Times New Roman" w:eastAsia="Times New Roman" w:hAnsi="Times New Roman" w:cs="Times New Roman"/>
          <w:b/>
          <w:sz w:val="24"/>
          <w:szCs w:val="24"/>
        </w:rPr>
        <w:t>Question No 2</w:t>
      </w:r>
      <w:r w:rsidRPr="002A3C61">
        <w:rPr>
          <w:rFonts w:ascii="Times New Roman" w:eastAsia="Times New Roman" w:hAnsi="Times New Roman" w:cs="Times New Roman"/>
          <w:b/>
          <w:sz w:val="24"/>
          <w:szCs w:val="24"/>
        </w:rPr>
        <w:tab/>
        <w:t>Marks (20)</w:t>
      </w:r>
    </w:p>
    <w:p w:rsidR="00444E8C" w:rsidRDefault="000C4A75" w:rsidP="002A3C61">
      <w:pPr>
        <w:tabs>
          <w:tab w:val="left" w:pos="540"/>
          <w:tab w:val="left" w:pos="1080"/>
          <w:tab w:val="right" w:pos="7920"/>
        </w:tabs>
        <w:autoSpaceDE w:val="0"/>
        <w:autoSpaceDN w:val="0"/>
        <w:adjustRightInd w:val="0"/>
        <w:spacing w:after="0" w:line="240" w:lineRule="auto"/>
        <w:rPr>
          <w:rFonts w:ascii="Times New Roman" w:eastAsia="Times New Roman" w:hAnsi="Times New Roman" w:cs="Times New Roman"/>
          <w:bCs/>
          <w:sz w:val="24"/>
          <w:szCs w:val="24"/>
        </w:rPr>
      </w:pPr>
      <w:r w:rsidRPr="002A3C61">
        <w:rPr>
          <w:rFonts w:ascii="Times New Roman" w:eastAsia="Times New Roman" w:hAnsi="Times New Roman" w:cs="Times New Roman"/>
          <w:bCs/>
          <w:sz w:val="24"/>
          <w:szCs w:val="24"/>
        </w:rPr>
        <w:t>What is meant by sufficient appropriate audit evidence (ISA 500)? Explain how the selection of items for testing impacts the reliability of audit evidence.</w:t>
      </w:r>
    </w:p>
    <w:p w:rsidR="002A3C61" w:rsidRDefault="002A3C61" w:rsidP="002A3C61">
      <w:pPr>
        <w:tabs>
          <w:tab w:val="left" w:pos="540"/>
          <w:tab w:val="left" w:pos="1080"/>
          <w:tab w:val="right" w:pos="7920"/>
        </w:tabs>
        <w:autoSpaceDE w:val="0"/>
        <w:autoSpaceDN w:val="0"/>
        <w:adjustRightInd w:val="0"/>
        <w:spacing w:after="0" w:line="240" w:lineRule="auto"/>
        <w:rPr>
          <w:rFonts w:ascii="Times New Roman" w:eastAsia="Times New Roman" w:hAnsi="Times New Roman" w:cs="Times New Roman"/>
          <w:bCs/>
          <w:sz w:val="24"/>
          <w:szCs w:val="24"/>
        </w:rPr>
      </w:pPr>
    </w:p>
    <w:p w:rsidR="002A3C61" w:rsidRPr="002A3C61" w:rsidRDefault="002A3C61" w:rsidP="002A3C61">
      <w:pPr>
        <w:tabs>
          <w:tab w:val="left" w:pos="540"/>
          <w:tab w:val="left" w:pos="1080"/>
          <w:tab w:val="right" w:pos="7920"/>
        </w:tabs>
        <w:autoSpaceDE w:val="0"/>
        <w:autoSpaceDN w:val="0"/>
        <w:adjustRightInd w:val="0"/>
        <w:spacing w:after="0" w:line="240" w:lineRule="auto"/>
        <w:rPr>
          <w:rFonts w:ascii="Times New Roman" w:eastAsia="Times New Roman" w:hAnsi="Times New Roman" w:cs="Times New Roman"/>
          <w:bCs/>
          <w:sz w:val="24"/>
          <w:szCs w:val="24"/>
        </w:rPr>
      </w:pPr>
    </w:p>
    <w:p w:rsidR="003A6856" w:rsidRPr="002A3C61" w:rsidRDefault="003A6856" w:rsidP="003A6856">
      <w:pPr>
        <w:widowControl w:val="0"/>
        <w:tabs>
          <w:tab w:val="left" w:pos="540"/>
          <w:tab w:val="left" w:pos="1080"/>
          <w:tab w:val="right" w:pos="7920"/>
        </w:tabs>
        <w:autoSpaceDE w:val="0"/>
        <w:autoSpaceDN w:val="0"/>
        <w:adjustRightInd w:val="0"/>
        <w:spacing w:after="0" w:line="240" w:lineRule="auto"/>
        <w:ind w:left="540" w:hanging="540"/>
        <w:rPr>
          <w:rFonts w:ascii="Times New Roman" w:eastAsia="Times New Roman" w:hAnsi="Times New Roman" w:cs="Times New Roman"/>
          <w:b/>
          <w:sz w:val="24"/>
          <w:szCs w:val="24"/>
        </w:rPr>
      </w:pPr>
      <w:r w:rsidRPr="002A3C61">
        <w:rPr>
          <w:rFonts w:ascii="Times New Roman" w:eastAsia="Times New Roman" w:hAnsi="Times New Roman" w:cs="Times New Roman"/>
          <w:b/>
          <w:sz w:val="24"/>
          <w:szCs w:val="24"/>
        </w:rPr>
        <w:t>Question No 3</w:t>
      </w:r>
      <w:r w:rsidRPr="002A3C61">
        <w:rPr>
          <w:rFonts w:ascii="Times New Roman" w:eastAsia="Times New Roman" w:hAnsi="Times New Roman" w:cs="Times New Roman"/>
          <w:b/>
          <w:sz w:val="24"/>
          <w:szCs w:val="24"/>
        </w:rPr>
        <w:tab/>
        <w:t>Marks (20)</w:t>
      </w:r>
    </w:p>
    <w:p w:rsidR="000B478C" w:rsidRDefault="000C4A75" w:rsidP="002A3C61">
      <w:pPr>
        <w:tabs>
          <w:tab w:val="left" w:pos="1080"/>
          <w:tab w:val="right" w:pos="7920"/>
        </w:tabs>
        <w:autoSpaceDE w:val="0"/>
        <w:autoSpaceDN w:val="0"/>
        <w:adjustRightInd w:val="0"/>
        <w:spacing w:after="0" w:line="240" w:lineRule="auto"/>
        <w:rPr>
          <w:rFonts w:ascii="Times New Roman" w:eastAsia="Times New Roman" w:hAnsi="Times New Roman" w:cs="Times New Roman"/>
          <w:bCs/>
          <w:sz w:val="24"/>
          <w:szCs w:val="24"/>
        </w:rPr>
      </w:pPr>
      <w:r w:rsidRPr="002A3C61">
        <w:rPr>
          <w:rFonts w:ascii="Times New Roman" w:eastAsia="Times New Roman" w:hAnsi="Times New Roman" w:cs="Times New Roman"/>
          <w:bCs/>
          <w:sz w:val="24"/>
          <w:szCs w:val="24"/>
        </w:rPr>
        <w:t>Describe the use of external confirmation procedures as a means of obtaining audit evidence (ISA 505). What actions should an auditor take if management refuses to allow the sending of confirmation requests?</w:t>
      </w:r>
    </w:p>
    <w:p w:rsidR="002A3C61" w:rsidRPr="002A3C61" w:rsidRDefault="002A3C61" w:rsidP="000C4A75">
      <w:pPr>
        <w:tabs>
          <w:tab w:val="left" w:pos="540"/>
          <w:tab w:val="left" w:pos="1080"/>
          <w:tab w:val="right" w:pos="7920"/>
        </w:tabs>
        <w:autoSpaceDE w:val="0"/>
        <w:autoSpaceDN w:val="0"/>
        <w:adjustRightInd w:val="0"/>
        <w:spacing w:after="0" w:line="240" w:lineRule="auto"/>
        <w:ind w:left="810"/>
        <w:rPr>
          <w:rFonts w:ascii="Times New Roman" w:eastAsia="Times New Roman" w:hAnsi="Times New Roman" w:cs="Times New Roman"/>
          <w:bCs/>
          <w:sz w:val="24"/>
          <w:szCs w:val="24"/>
        </w:rPr>
      </w:pPr>
    </w:p>
    <w:p w:rsidR="003A6856" w:rsidRPr="002A3C61" w:rsidRDefault="003A6856" w:rsidP="003A6856">
      <w:pPr>
        <w:widowControl w:val="0"/>
        <w:tabs>
          <w:tab w:val="left" w:pos="540"/>
          <w:tab w:val="left" w:pos="1080"/>
          <w:tab w:val="right" w:pos="7920"/>
        </w:tabs>
        <w:autoSpaceDE w:val="0"/>
        <w:autoSpaceDN w:val="0"/>
        <w:adjustRightInd w:val="0"/>
        <w:spacing w:after="0" w:line="240" w:lineRule="auto"/>
        <w:ind w:left="540" w:hanging="540"/>
        <w:rPr>
          <w:rFonts w:ascii="Times New Roman" w:eastAsia="Times New Roman" w:hAnsi="Times New Roman" w:cs="Times New Roman"/>
          <w:b/>
          <w:sz w:val="24"/>
          <w:szCs w:val="24"/>
        </w:rPr>
      </w:pPr>
      <w:r w:rsidRPr="002A3C61">
        <w:rPr>
          <w:rFonts w:ascii="Times New Roman" w:eastAsia="Times New Roman" w:hAnsi="Times New Roman" w:cs="Times New Roman"/>
          <w:b/>
          <w:sz w:val="24"/>
          <w:szCs w:val="24"/>
        </w:rPr>
        <w:t>Question No 4</w:t>
      </w:r>
      <w:r w:rsidRPr="002A3C61">
        <w:rPr>
          <w:rFonts w:ascii="Times New Roman" w:eastAsia="Times New Roman" w:hAnsi="Times New Roman" w:cs="Times New Roman"/>
          <w:b/>
          <w:sz w:val="24"/>
          <w:szCs w:val="24"/>
        </w:rPr>
        <w:tab/>
      </w:r>
      <w:r w:rsidR="008A2877" w:rsidRPr="002A3C61">
        <w:rPr>
          <w:rFonts w:ascii="Times New Roman" w:eastAsia="Times New Roman" w:hAnsi="Times New Roman" w:cs="Times New Roman"/>
          <w:b/>
          <w:sz w:val="24"/>
          <w:szCs w:val="24"/>
        </w:rPr>
        <w:t>Marks (20)</w:t>
      </w:r>
    </w:p>
    <w:p w:rsidR="00145EB0" w:rsidRDefault="000C4A75" w:rsidP="002A3C61">
      <w:pPr>
        <w:widowControl w:val="0"/>
        <w:tabs>
          <w:tab w:val="left" w:pos="1080"/>
          <w:tab w:val="right" w:pos="7920"/>
        </w:tabs>
        <w:autoSpaceDE w:val="0"/>
        <w:autoSpaceDN w:val="0"/>
        <w:adjustRightInd w:val="0"/>
        <w:spacing w:after="0" w:line="240" w:lineRule="auto"/>
        <w:rPr>
          <w:rFonts w:ascii="Times New Roman" w:eastAsia="Times New Roman" w:hAnsi="Times New Roman" w:cs="Times New Roman"/>
          <w:bCs/>
          <w:sz w:val="24"/>
          <w:szCs w:val="24"/>
        </w:rPr>
      </w:pPr>
      <w:r w:rsidRPr="002A3C61">
        <w:rPr>
          <w:rFonts w:ascii="Times New Roman" w:eastAsia="Times New Roman" w:hAnsi="Times New Roman" w:cs="Times New Roman"/>
          <w:bCs/>
          <w:sz w:val="24"/>
          <w:szCs w:val="24"/>
        </w:rPr>
        <w:t>Define audit sampling and explain the factors that influence the determination of sample size (ISA 530). How should deviations and misstatements be projected from the sample to the entire population?</w:t>
      </w:r>
    </w:p>
    <w:p w:rsidR="002A3C61" w:rsidRPr="002A3C61" w:rsidRDefault="002A3C61" w:rsidP="000C4A75">
      <w:pPr>
        <w:widowControl w:val="0"/>
        <w:tabs>
          <w:tab w:val="left" w:pos="540"/>
          <w:tab w:val="left" w:pos="1080"/>
          <w:tab w:val="right" w:pos="7920"/>
        </w:tabs>
        <w:autoSpaceDE w:val="0"/>
        <w:autoSpaceDN w:val="0"/>
        <w:adjustRightInd w:val="0"/>
        <w:spacing w:after="0" w:line="240" w:lineRule="auto"/>
        <w:ind w:left="540" w:hanging="540"/>
        <w:rPr>
          <w:rFonts w:ascii="Times New Roman" w:eastAsia="Times New Roman" w:hAnsi="Times New Roman" w:cs="Times New Roman"/>
          <w:bCs/>
          <w:sz w:val="24"/>
          <w:szCs w:val="24"/>
        </w:rPr>
      </w:pPr>
    </w:p>
    <w:p w:rsidR="003A6856" w:rsidRPr="002A3C61" w:rsidRDefault="003A6856" w:rsidP="003A6856">
      <w:pPr>
        <w:widowControl w:val="0"/>
        <w:tabs>
          <w:tab w:val="left" w:pos="540"/>
          <w:tab w:val="left" w:pos="1080"/>
          <w:tab w:val="right" w:pos="7920"/>
        </w:tabs>
        <w:autoSpaceDE w:val="0"/>
        <w:autoSpaceDN w:val="0"/>
        <w:adjustRightInd w:val="0"/>
        <w:spacing w:after="0" w:line="240" w:lineRule="auto"/>
        <w:ind w:left="540" w:hanging="540"/>
        <w:rPr>
          <w:rFonts w:ascii="Times New Roman" w:eastAsia="Times New Roman" w:hAnsi="Times New Roman" w:cs="Times New Roman"/>
          <w:b/>
          <w:sz w:val="24"/>
          <w:szCs w:val="24"/>
        </w:rPr>
      </w:pPr>
      <w:r w:rsidRPr="002A3C61">
        <w:rPr>
          <w:rFonts w:ascii="Times New Roman" w:eastAsia="Times New Roman" w:hAnsi="Times New Roman" w:cs="Times New Roman"/>
          <w:b/>
          <w:sz w:val="24"/>
          <w:szCs w:val="24"/>
        </w:rPr>
        <w:t>Question No 5</w:t>
      </w:r>
      <w:r w:rsidRPr="002A3C61">
        <w:rPr>
          <w:rFonts w:ascii="Times New Roman" w:eastAsia="Times New Roman" w:hAnsi="Times New Roman" w:cs="Times New Roman"/>
          <w:b/>
          <w:sz w:val="24"/>
          <w:szCs w:val="24"/>
        </w:rPr>
        <w:tab/>
        <w:t>Marks (20)</w:t>
      </w:r>
    </w:p>
    <w:p w:rsidR="003A6856" w:rsidRPr="002A3C61" w:rsidRDefault="000C4A75" w:rsidP="002A3C61">
      <w:pPr>
        <w:widowControl w:val="0"/>
        <w:tabs>
          <w:tab w:val="left" w:pos="1080"/>
          <w:tab w:val="right" w:pos="7920"/>
        </w:tabs>
        <w:autoSpaceDE w:val="0"/>
        <w:autoSpaceDN w:val="0"/>
        <w:adjustRightInd w:val="0"/>
        <w:spacing w:after="0" w:line="240" w:lineRule="auto"/>
        <w:rPr>
          <w:rFonts w:ascii="Times New Roman" w:eastAsia="Times New Roman" w:hAnsi="Times New Roman" w:cs="Times New Roman"/>
          <w:sz w:val="24"/>
          <w:szCs w:val="24"/>
        </w:rPr>
      </w:pPr>
      <w:r w:rsidRPr="002A3C61">
        <w:rPr>
          <w:rFonts w:ascii="Times New Roman" w:eastAsia="Times New Roman" w:hAnsi="Times New Roman" w:cs="Times New Roman"/>
          <w:sz w:val="24"/>
          <w:szCs w:val="24"/>
        </w:rPr>
        <w:t>Describe the process of forming an opinion on financial statements (ISA 700). What factors influence whether an auditor issues an unmodified or modified opinion?</w:t>
      </w:r>
    </w:p>
    <w:sectPr w:rsidR="003A6856" w:rsidRPr="002A3C61" w:rsidSect="00DE2795">
      <w:footerReference w:type="default" r:id="rId7"/>
      <w:footerReference w:type="first" r:id="rId8"/>
      <w:pgSz w:w="12240" w:h="15840" w:code="1"/>
      <w:pgMar w:top="2160" w:right="2160" w:bottom="2160" w:left="2160" w:header="0" w:footer="10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386" w:rsidRDefault="002F3386" w:rsidP="004C288E">
      <w:pPr>
        <w:spacing w:after="0" w:line="240" w:lineRule="auto"/>
      </w:pPr>
      <w:r>
        <w:separator/>
      </w:r>
    </w:p>
  </w:endnote>
  <w:endnote w:type="continuationSeparator" w:id="1">
    <w:p w:rsidR="002F3386" w:rsidRDefault="002F3386" w:rsidP="004C28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GothicITCbyBT-Book">
    <w:altName w:val="Times New Roman"/>
    <w:panose1 w:val="00000000000000000000"/>
    <w:charset w:val="00"/>
    <w:family w:val="roman"/>
    <w:notTrueType/>
    <w:pitch w:val="default"/>
    <w:sig w:usb0="00000000" w:usb1="00000000" w:usb2="00000000" w:usb3="00000000" w:csb0="00000000" w:csb1="00000000"/>
  </w:font>
  <w:font w:name="FranklinGothicITCbyBT-Medium">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E3" w:rsidRDefault="008953E4">
    <w:pPr>
      <w:pStyle w:val="Footer"/>
      <w:jc w:val="center"/>
    </w:pPr>
    <w:r>
      <w:fldChar w:fldCharType="begin"/>
    </w:r>
    <w:r w:rsidR="00DE2795">
      <w:instrText xml:space="preserve"> PAGE   \* MERGEFORMAT </w:instrText>
    </w:r>
    <w:r>
      <w:fldChar w:fldCharType="separate"/>
    </w:r>
    <w:r w:rsidR="00570340">
      <w:rPr>
        <w:noProof/>
      </w:rPr>
      <w:t>2</w:t>
    </w:r>
    <w:r>
      <w:fldChar w:fldCharType="end"/>
    </w:r>
  </w:p>
  <w:p w:rsidR="007D45E3" w:rsidRDefault="007D45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E3" w:rsidRPr="000D2576" w:rsidRDefault="008953E4">
    <w:pPr>
      <w:pStyle w:val="Footer"/>
      <w:jc w:val="center"/>
      <w:rPr>
        <w:sz w:val="26"/>
        <w:szCs w:val="26"/>
      </w:rPr>
    </w:pPr>
    <w:r w:rsidRPr="000D2576">
      <w:rPr>
        <w:sz w:val="26"/>
        <w:szCs w:val="26"/>
      </w:rPr>
      <w:fldChar w:fldCharType="begin"/>
    </w:r>
    <w:r w:rsidR="00DE2795" w:rsidRPr="000D2576">
      <w:rPr>
        <w:sz w:val="26"/>
        <w:szCs w:val="26"/>
      </w:rPr>
      <w:instrText xml:space="preserve"> PAGE   \* MERGEFORMAT </w:instrText>
    </w:r>
    <w:r w:rsidRPr="000D2576">
      <w:rPr>
        <w:sz w:val="26"/>
        <w:szCs w:val="26"/>
      </w:rPr>
      <w:fldChar w:fldCharType="separate"/>
    </w:r>
    <w:r w:rsidR="00570340">
      <w:rPr>
        <w:noProof/>
        <w:sz w:val="26"/>
        <w:szCs w:val="26"/>
      </w:rPr>
      <w:t>1</w:t>
    </w:r>
    <w:r w:rsidRPr="000D2576">
      <w:rPr>
        <w:sz w:val="26"/>
        <w:szCs w:val="26"/>
      </w:rPr>
      <w:fldChar w:fldCharType="end"/>
    </w:r>
  </w:p>
  <w:p w:rsidR="007D45E3" w:rsidRDefault="007D45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386" w:rsidRDefault="002F3386" w:rsidP="004C288E">
      <w:pPr>
        <w:spacing w:after="0" w:line="240" w:lineRule="auto"/>
      </w:pPr>
      <w:r>
        <w:separator/>
      </w:r>
    </w:p>
  </w:footnote>
  <w:footnote w:type="continuationSeparator" w:id="1">
    <w:p w:rsidR="002F3386" w:rsidRDefault="002F3386" w:rsidP="004C28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47E5"/>
    <w:multiLevelType w:val="multilevel"/>
    <w:tmpl w:val="C6BEEDAE"/>
    <w:lvl w:ilvl="0">
      <w:start w:val="9"/>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684263A"/>
    <w:multiLevelType w:val="hybridMultilevel"/>
    <w:tmpl w:val="6B6A20F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78352C0"/>
    <w:multiLevelType w:val="hybridMultilevel"/>
    <w:tmpl w:val="33E891F0"/>
    <w:lvl w:ilvl="0" w:tplc="2326B8F8">
      <w:start w:val="1"/>
      <w:numFmt w:val="decimal"/>
      <w:lvlText w:val="%1."/>
      <w:lvlJc w:val="left"/>
      <w:pPr>
        <w:tabs>
          <w:tab w:val="num" w:pos="1080"/>
        </w:tabs>
        <w:ind w:left="1080" w:hanging="720"/>
      </w:pPr>
    </w:lvl>
    <w:lvl w:ilvl="1" w:tplc="73340A5A">
      <w:numFmt w:val="none"/>
      <w:lvlText w:val=""/>
      <w:lvlJc w:val="left"/>
      <w:pPr>
        <w:tabs>
          <w:tab w:val="num" w:pos="360"/>
        </w:tabs>
      </w:pPr>
    </w:lvl>
    <w:lvl w:ilvl="2" w:tplc="925AFFD4">
      <w:numFmt w:val="none"/>
      <w:lvlText w:val=""/>
      <w:lvlJc w:val="left"/>
      <w:pPr>
        <w:tabs>
          <w:tab w:val="num" w:pos="360"/>
        </w:tabs>
      </w:pPr>
    </w:lvl>
    <w:lvl w:ilvl="3" w:tplc="2D0690C4">
      <w:numFmt w:val="none"/>
      <w:lvlText w:val=""/>
      <w:lvlJc w:val="left"/>
      <w:pPr>
        <w:tabs>
          <w:tab w:val="num" w:pos="360"/>
        </w:tabs>
      </w:pPr>
    </w:lvl>
    <w:lvl w:ilvl="4" w:tplc="1C10078C">
      <w:numFmt w:val="none"/>
      <w:lvlText w:val=""/>
      <w:lvlJc w:val="left"/>
      <w:pPr>
        <w:tabs>
          <w:tab w:val="num" w:pos="360"/>
        </w:tabs>
      </w:pPr>
    </w:lvl>
    <w:lvl w:ilvl="5" w:tplc="F9BAE9E8">
      <w:numFmt w:val="none"/>
      <w:lvlText w:val=""/>
      <w:lvlJc w:val="left"/>
      <w:pPr>
        <w:tabs>
          <w:tab w:val="num" w:pos="360"/>
        </w:tabs>
      </w:pPr>
    </w:lvl>
    <w:lvl w:ilvl="6" w:tplc="1C28A776">
      <w:numFmt w:val="none"/>
      <w:lvlText w:val=""/>
      <w:lvlJc w:val="left"/>
      <w:pPr>
        <w:tabs>
          <w:tab w:val="num" w:pos="360"/>
        </w:tabs>
      </w:pPr>
    </w:lvl>
    <w:lvl w:ilvl="7" w:tplc="0E705964">
      <w:numFmt w:val="none"/>
      <w:lvlText w:val=""/>
      <w:lvlJc w:val="left"/>
      <w:pPr>
        <w:tabs>
          <w:tab w:val="num" w:pos="360"/>
        </w:tabs>
      </w:pPr>
    </w:lvl>
    <w:lvl w:ilvl="8" w:tplc="E9CE14D8">
      <w:numFmt w:val="none"/>
      <w:lvlText w:val=""/>
      <w:lvlJc w:val="left"/>
      <w:pPr>
        <w:tabs>
          <w:tab w:val="num" w:pos="360"/>
        </w:tabs>
      </w:pPr>
    </w:lvl>
  </w:abstractNum>
  <w:abstractNum w:abstractNumId="3">
    <w:nsid w:val="0A3301A8"/>
    <w:multiLevelType w:val="hybridMultilevel"/>
    <w:tmpl w:val="2AA4610C"/>
    <w:lvl w:ilvl="0" w:tplc="F8C087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11ECA"/>
    <w:multiLevelType w:val="hybridMultilevel"/>
    <w:tmpl w:val="2BB06B52"/>
    <w:lvl w:ilvl="0" w:tplc="1DC209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D22944"/>
    <w:multiLevelType w:val="hybridMultilevel"/>
    <w:tmpl w:val="F0E2B45A"/>
    <w:lvl w:ilvl="0" w:tplc="82AA4204">
      <w:start w:val="1"/>
      <w:numFmt w:val="lowerRoman"/>
      <w:lvlText w:val="%1."/>
      <w:lvlJc w:val="left"/>
      <w:pPr>
        <w:ind w:left="1440" w:hanging="72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9D1417"/>
    <w:multiLevelType w:val="hybridMultilevel"/>
    <w:tmpl w:val="C2C6D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9A1F04"/>
    <w:multiLevelType w:val="hybridMultilevel"/>
    <w:tmpl w:val="CEDA23B2"/>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406CC1"/>
    <w:multiLevelType w:val="hybridMultilevel"/>
    <w:tmpl w:val="3A0AFA26"/>
    <w:lvl w:ilvl="0" w:tplc="4D422C08">
      <w:start w:val="1"/>
      <w:numFmt w:val="lowerLetter"/>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4B54B56"/>
    <w:multiLevelType w:val="hybridMultilevel"/>
    <w:tmpl w:val="AE0EC6FE"/>
    <w:lvl w:ilvl="0" w:tplc="A68A93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CF07AD"/>
    <w:multiLevelType w:val="hybridMultilevel"/>
    <w:tmpl w:val="B2AAD194"/>
    <w:lvl w:ilvl="0" w:tplc="04090019">
      <w:start w:val="1"/>
      <w:numFmt w:val="lowerLetter"/>
      <w:lvlText w:val="%1."/>
      <w:lvlJc w:val="left"/>
      <w:pPr>
        <w:ind w:left="900" w:hanging="360"/>
      </w:pPr>
      <w:rPr>
        <w:b/>
        <w:bCs/>
        <w:i w:val="0"/>
        <w:i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7561853"/>
    <w:multiLevelType w:val="hybridMultilevel"/>
    <w:tmpl w:val="494E8622"/>
    <w:lvl w:ilvl="0" w:tplc="E792890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BA0F41"/>
    <w:multiLevelType w:val="hybridMultilevel"/>
    <w:tmpl w:val="AEC8A936"/>
    <w:lvl w:ilvl="0" w:tplc="F41C904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6E139E"/>
    <w:multiLevelType w:val="hybridMultilevel"/>
    <w:tmpl w:val="968625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C81070"/>
    <w:multiLevelType w:val="hybridMultilevel"/>
    <w:tmpl w:val="A2225B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4C0899"/>
    <w:multiLevelType w:val="hybridMultilevel"/>
    <w:tmpl w:val="FD1A8B62"/>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45C43725"/>
    <w:multiLevelType w:val="hybridMultilevel"/>
    <w:tmpl w:val="E66C3EA2"/>
    <w:lvl w:ilvl="0" w:tplc="04090017">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FC3AE1"/>
    <w:multiLevelType w:val="hybridMultilevel"/>
    <w:tmpl w:val="2DD0EB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39511C"/>
    <w:multiLevelType w:val="hybridMultilevel"/>
    <w:tmpl w:val="B8FC2136"/>
    <w:lvl w:ilvl="0" w:tplc="E012C9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543191"/>
    <w:multiLevelType w:val="hybridMultilevel"/>
    <w:tmpl w:val="81D06D88"/>
    <w:lvl w:ilvl="0" w:tplc="FFFFFFFF">
      <w:start w:val="1"/>
      <w:numFmt w:val="lowerLetter"/>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4BD272E8"/>
    <w:multiLevelType w:val="hybridMultilevel"/>
    <w:tmpl w:val="13F0242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DE37D3"/>
    <w:multiLevelType w:val="hybridMultilevel"/>
    <w:tmpl w:val="D0CA7F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087CAD"/>
    <w:multiLevelType w:val="hybridMultilevel"/>
    <w:tmpl w:val="C2D4DD9A"/>
    <w:lvl w:ilvl="0" w:tplc="B78AB8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51B67F93"/>
    <w:multiLevelType w:val="hybridMultilevel"/>
    <w:tmpl w:val="04184C4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543F2AC5"/>
    <w:multiLevelType w:val="hybridMultilevel"/>
    <w:tmpl w:val="124C682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6CF7B4E"/>
    <w:multiLevelType w:val="multilevel"/>
    <w:tmpl w:val="73A281C6"/>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A7D3F1E"/>
    <w:multiLevelType w:val="hybridMultilevel"/>
    <w:tmpl w:val="B586819E"/>
    <w:lvl w:ilvl="0" w:tplc="01F0BB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A9F550A"/>
    <w:multiLevelType w:val="hybridMultilevel"/>
    <w:tmpl w:val="32508B8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B1462BE"/>
    <w:multiLevelType w:val="hybridMultilevel"/>
    <w:tmpl w:val="C2BE9830"/>
    <w:lvl w:ilvl="0" w:tplc="FFFFFFFF">
      <w:start w:val="1"/>
      <w:numFmt w:val="lowerLetter"/>
      <w:lvlText w:val="%1)"/>
      <w:lvlJc w:val="left"/>
      <w:pPr>
        <w:ind w:left="900" w:hanging="360"/>
      </w:pPr>
      <w:rPr>
        <w:rFonts w:hint="default"/>
        <w:b/>
        <w:bCs/>
      </w:r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29">
    <w:nsid w:val="65B36103"/>
    <w:multiLevelType w:val="hybridMultilevel"/>
    <w:tmpl w:val="8AE26308"/>
    <w:lvl w:ilvl="0" w:tplc="8F8A1CDA">
      <w:start w:val="1"/>
      <w:numFmt w:val="lowerRoman"/>
      <w:lvlText w:val="%1."/>
      <w:lvlJc w:val="left"/>
      <w:pPr>
        <w:ind w:left="1260" w:hanging="720"/>
      </w:pPr>
      <w:rPr>
        <w:rFonts w:hint="default"/>
        <w:b/>
        <w:bCs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65DC745B"/>
    <w:multiLevelType w:val="hybridMultilevel"/>
    <w:tmpl w:val="035EA50A"/>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6CA2989"/>
    <w:multiLevelType w:val="hybridMultilevel"/>
    <w:tmpl w:val="D9682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E02357"/>
    <w:multiLevelType w:val="hybridMultilevel"/>
    <w:tmpl w:val="035EA50A"/>
    <w:lvl w:ilvl="0" w:tplc="D9C02F7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AF43CC"/>
    <w:multiLevelType w:val="hybridMultilevel"/>
    <w:tmpl w:val="8BB62664"/>
    <w:lvl w:ilvl="0" w:tplc="29EEE866">
      <w:start w:val="1"/>
      <w:numFmt w:val="lowerLetter"/>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78A062E4"/>
    <w:multiLevelType w:val="hybridMultilevel"/>
    <w:tmpl w:val="C83C63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D205CE"/>
    <w:multiLevelType w:val="hybridMultilevel"/>
    <w:tmpl w:val="C2C6DB6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1"/>
  </w:num>
  <w:num w:numId="3">
    <w:abstractNumId w:val="23"/>
  </w:num>
  <w:num w:numId="4">
    <w:abstractNumId w:val="15"/>
  </w:num>
  <w:num w:numId="5">
    <w:abstractNumId w:val="14"/>
  </w:num>
  <w:num w:numId="6">
    <w:abstractNumId w:val="13"/>
  </w:num>
  <w:num w:numId="7">
    <w:abstractNumId w:val="24"/>
  </w:num>
  <w:num w:numId="8">
    <w:abstractNumId w:val="31"/>
  </w:num>
  <w:num w:numId="9">
    <w:abstractNumId w:val="25"/>
  </w:num>
  <w:num w:numId="10">
    <w:abstractNumId w:val="0"/>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num>
  <w:num w:numId="15">
    <w:abstractNumId w:val="9"/>
  </w:num>
  <w:num w:numId="16">
    <w:abstractNumId w:val="5"/>
  </w:num>
  <w:num w:numId="17">
    <w:abstractNumId w:val="20"/>
  </w:num>
  <w:num w:numId="18">
    <w:abstractNumId w:val="26"/>
  </w:num>
  <w:num w:numId="19">
    <w:abstractNumId w:val="3"/>
  </w:num>
  <w:num w:numId="20">
    <w:abstractNumId w:val="11"/>
  </w:num>
  <w:num w:numId="21">
    <w:abstractNumId w:val="18"/>
  </w:num>
  <w:num w:numId="22">
    <w:abstractNumId w:val="22"/>
  </w:num>
  <w:num w:numId="23">
    <w:abstractNumId w:val="29"/>
  </w:num>
  <w:num w:numId="24">
    <w:abstractNumId w:val="16"/>
  </w:num>
  <w:num w:numId="25">
    <w:abstractNumId w:val="32"/>
  </w:num>
  <w:num w:numId="26">
    <w:abstractNumId w:val="8"/>
  </w:num>
  <w:num w:numId="27">
    <w:abstractNumId w:val="27"/>
  </w:num>
  <w:num w:numId="28">
    <w:abstractNumId w:val="33"/>
  </w:num>
  <w:num w:numId="29">
    <w:abstractNumId w:val="1"/>
  </w:num>
  <w:num w:numId="30">
    <w:abstractNumId w:val="10"/>
  </w:num>
  <w:num w:numId="31">
    <w:abstractNumId w:val="6"/>
  </w:num>
  <w:num w:numId="32">
    <w:abstractNumId w:val="12"/>
  </w:num>
  <w:num w:numId="33">
    <w:abstractNumId w:val="35"/>
  </w:num>
  <w:num w:numId="34">
    <w:abstractNumId w:val="30"/>
  </w:num>
  <w:num w:numId="35">
    <w:abstractNumId w:val="28"/>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2795"/>
    <w:rsid w:val="000161C6"/>
    <w:rsid w:val="00017F2D"/>
    <w:rsid w:val="0003578C"/>
    <w:rsid w:val="00063BE9"/>
    <w:rsid w:val="000A243F"/>
    <w:rsid w:val="000A2DBB"/>
    <w:rsid w:val="000A3B47"/>
    <w:rsid w:val="000B0D53"/>
    <w:rsid w:val="000B2DE1"/>
    <w:rsid w:val="000B478C"/>
    <w:rsid w:val="000C4A75"/>
    <w:rsid w:val="000D51DD"/>
    <w:rsid w:val="000E06EA"/>
    <w:rsid w:val="001007FD"/>
    <w:rsid w:val="00130C6C"/>
    <w:rsid w:val="001319AE"/>
    <w:rsid w:val="00145EB0"/>
    <w:rsid w:val="00147486"/>
    <w:rsid w:val="00147BCC"/>
    <w:rsid w:val="001A589B"/>
    <w:rsid w:val="001B668A"/>
    <w:rsid w:val="001E5943"/>
    <w:rsid w:val="001F2384"/>
    <w:rsid w:val="001F59A7"/>
    <w:rsid w:val="00206ED8"/>
    <w:rsid w:val="00237B9F"/>
    <w:rsid w:val="002568EB"/>
    <w:rsid w:val="0027134E"/>
    <w:rsid w:val="00284300"/>
    <w:rsid w:val="0028584B"/>
    <w:rsid w:val="00287CCB"/>
    <w:rsid w:val="00294945"/>
    <w:rsid w:val="002A1C00"/>
    <w:rsid w:val="002A2FE5"/>
    <w:rsid w:val="002A3C61"/>
    <w:rsid w:val="002B3A2B"/>
    <w:rsid w:val="002D3576"/>
    <w:rsid w:val="002E05D2"/>
    <w:rsid w:val="002E14D6"/>
    <w:rsid w:val="002F1B1F"/>
    <w:rsid w:val="002F3386"/>
    <w:rsid w:val="00302048"/>
    <w:rsid w:val="003049DB"/>
    <w:rsid w:val="003230A4"/>
    <w:rsid w:val="00325C6C"/>
    <w:rsid w:val="003576B7"/>
    <w:rsid w:val="00360FCC"/>
    <w:rsid w:val="00367C52"/>
    <w:rsid w:val="00391A21"/>
    <w:rsid w:val="003A6856"/>
    <w:rsid w:val="003D4DA0"/>
    <w:rsid w:val="003E50B0"/>
    <w:rsid w:val="00403711"/>
    <w:rsid w:val="004153AD"/>
    <w:rsid w:val="00417131"/>
    <w:rsid w:val="00417BEF"/>
    <w:rsid w:val="00436970"/>
    <w:rsid w:val="00444E8C"/>
    <w:rsid w:val="00491C15"/>
    <w:rsid w:val="00493AD7"/>
    <w:rsid w:val="00497F8E"/>
    <w:rsid w:val="004C05EA"/>
    <w:rsid w:val="004C288E"/>
    <w:rsid w:val="004C315E"/>
    <w:rsid w:val="004D6192"/>
    <w:rsid w:val="005114F2"/>
    <w:rsid w:val="00530BBB"/>
    <w:rsid w:val="00531E8B"/>
    <w:rsid w:val="00536C5D"/>
    <w:rsid w:val="00570340"/>
    <w:rsid w:val="0059313F"/>
    <w:rsid w:val="005A5917"/>
    <w:rsid w:val="005B4A50"/>
    <w:rsid w:val="005D3BF2"/>
    <w:rsid w:val="005D3DE8"/>
    <w:rsid w:val="005F37EA"/>
    <w:rsid w:val="00606FA0"/>
    <w:rsid w:val="00630489"/>
    <w:rsid w:val="0064070E"/>
    <w:rsid w:val="00643D91"/>
    <w:rsid w:val="00676233"/>
    <w:rsid w:val="006C54F4"/>
    <w:rsid w:val="006D464C"/>
    <w:rsid w:val="006F2CF6"/>
    <w:rsid w:val="00705E92"/>
    <w:rsid w:val="00730EB6"/>
    <w:rsid w:val="007C4BE3"/>
    <w:rsid w:val="007D3387"/>
    <w:rsid w:val="007D45E3"/>
    <w:rsid w:val="007E4FAA"/>
    <w:rsid w:val="00811CCB"/>
    <w:rsid w:val="00815962"/>
    <w:rsid w:val="00831C14"/>
    <w:rsid w:val="008446E9"/>
    <w:rsid w:val="00892029"/>
    <w:rsid w:val="008953E4"/>
    <w:rsid w:val="008955CA"/>
    <w:rsid w:val="008A1809"/>
    <w:rsid w:val="008A2877"/>
    <w:rsid w:val="008B3A58"/>
    <w:rsid w:val="008B786E"/>
    <w:rsid w:val="00922E47"/>
    <w:rsid w:val="009427D6"/>
    <w:rsid w:val="009914F4"/>
    <w:rsid w:val="009928E9"/>
    <w:rsid w:val="009930DE"/>
    <w:rsid w:val="009A2B33"/>
    <w:rsid w:val="009B1E48"/>
    <w:rsid w:val="009E5C0A"/>
    <w:rsid w:val="009E68DA"/>
    <w:rsid w:val="00A0280C"/>
    <w:rsid w:val="00A10100"/>
    <w:rsid w:val="00A52D6C"/>
    <w:rsid w:val="00A615ED"/>
    <w:rsid w:val="00A62A88"/>
    <w:rsid w:val="00A63776"/>
    <w:rsid w:val="00A82F12"/>
    <w:rsid w:val="00A85C39"/>
    <w:rsid w:val="00A92DD0"/>
    <w:rsid w:val="00A93F18"/>
    <w:rsid w:val="00AA405C"/>
    <w:rsid w:val="00AA5300"/>
    <w:rsid w:val="00AC623E"/>
    <w:rsid w:val="00AE4B2C"/>
    <w:rsid w:val="00B31D0B"/>
    <w:rsid w:val="00B44B37"/>
    <w:rsid w:val="00B65F46"/>
    <w:rsid w:val="00B7366C"/>
    <w:rsid w:val="00B8103F"/>
    <w:rsid w:val="00BB0176"/>
    <w:rsid w:val="00BB3919"/>
    <w:rsid w:val="00BB53C4"/>
    <w:rsid w:val="00BD34EA"/>
    <w:rsid w:val="00C50D21"/>
    <w:rsid w:val="00C54E83"/>
    <w:rsid w:val="00C82930"/>
    <w:rsid w:val="00C84215"/>
    <w:rsid w:val="00C96083"/>
    <w:rsid w:val="00CA3493"/>
    <w:rsid w:val="00CA5D2E"/>
    <w:rsid w:val="00CB3D74"/>
    <w:rsid w:val="00CC0192"/>
    <w:rsid w:val="00CE1F51"/>
    <w:rsid w:val="00CE4C1C"/>
    <w:rsid w:val="00CF4C1E"/>
    <w:rsid w:val="00D02F60"/>
    <w:rsid w:val="00D146D4"/>
    <w:rsid w:val="00D2412E"/>
    <w:rsid w:val="00D30996"/>
    <w:rsid w:val="00D36AF6"/>
    <w:rsid w:val="00D46476"/>
    <w:rsid w:val="00D725D7"/>
    <w:rsid w:val="00D746DD"/>
    <w:rsid w:val="00D85F72"/>
    <w:rsid w:val="00DA1FC8"/>
    <w:rsid w:val="00DB061A"/>
    <w:rsid w:val="00DC5937"/>
    <w:rsid w:val="00DD6AA1"/>
    <w:rsid w:val="00DE2795"/>
    <w:rsid w:val="00E41FBE"/>
    <w:rsid w:val="00E6536D"/>
    <w:rsid w:val="00EB0096"/>
    <w:rsid w:val="00ED3CFB"/>
    <w:rsid w:val="00ED752B"/>
    <w:rsid w:val="00EE7287"/>
    <w:rsid w:val="00EF09AD"/>
    <w:rsid w:val="00EF560F"/>
    <w:rsid w:val="00F02507"/>
    <w:rsid w:val="00F07006"/>
    <w:rsid w:val="00F13453"/>
    <w:rsid w:val="00F15204"/>
    <w:rsid w:val="00F26433"/>
    <w:rsid w:val="00F33DBD"/>
    <w:rsid w:val="00F3493F"/>
    <w:rsid w:val="00F43B1A"/>
    <w:rsid w:val="00F53EE5"/>
    <w:rsid w:val="00F56F4B"/>
    <w:rsid w:val="00F80DA0"/>
    <w:rsid w:val="00F9331A"/>
    <w:rsid w:val="00F93A7E"/>
    <w:rsid w:val="00FA4111"/>
    <w:rsid w:val="00FB1A36"/>
    <w:rsid w:val="00FD0228"/>
    <w:rsid w:val="00FE0A1E"/>
    <w:rsid w:val="00FE1296"/>
    <w:rsid w:val="00FE757E"/>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795"/>
    <w:pPr>
      <w:spacing w:after="200" w:line="360" w:lineRule="auto"/>
      <w:jc w:val="both"/>
    </w:pPr>
    <w:rPr>
      <w:sz w:val="22"/>
      <w:szCs w:val="22"/>
    </w:rPr>
  </w:style>
  <w:style w:type="paragraph" w:styleId="Heading1">
    <w:name w:val="heading 1"/>
    <w:basedOn w:val="Normal"/>
    <w:next w:val="Normal"/>
    <w:link w:val="Heading1Char"/>
    <w:qFormat/>
    <w:rsid w:val="00DE2795"/>
    <w:pPr>
      <w:keepNext/>
      <w:spacing w:after="0" w:line="240" w:lineRule="auto"/>
      <w:jc w:val="left"/>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491C15"/>
    <w:pPr>
      <w:keepNext/>
      <w:keepLines/>
      <w:spacing w:before="40" w:after="0"/>
      <w:outlineLvl w:val="1"/>
    </w:pPr>
    <w:rPr>
      <w:rFonts w:ascii="Cambria" w:eastAsia="Times New Roman" w:hAnsi="Cambria" w:cs="Times New Roman"/>
      <w:color w:val="365F91"/>
      <w:sz w:val="26"/>
      <w:szCs w:val="26"/>
    </w:rPr>
  </w:style>
  <w:style w:type="paragraph" w:styleId="Heading4">
    <w:name w:val="heading 4"/>
    <w:basedOn w:val="Normal"/>
    <w:next w:val="Normal"/>
    <w:link w:val="Heading4Char"/>
    <w:uiPriority w:val="9"/>
    <w:semiHidden/>
    <w:unhideWhenUsed/>
    <w:qFormat/>
    <w:rsid w:val="00530BBB"/>
    <w:pPr>
      <w:keepNext/>
      <w:keepLines/>
      <w:spacing w:before="200" w:after="0"/>
      <w:outlineLvl w:val="3"/>
    </w:pPr>
    <w:rPr>
      <w:rFonts w:ascii="Cambria" w:eastAsia="Times New Roman" w:hAnsi="Cambria" w:cs="Times New Roman"/>
      <w:b/>
      <w:bCs/>
      <w:i/>
      <w:iCs/>
      <w:color w:val="4F81BD"/>
    </w:rPr>
  </w:style>
  <w:style w:type="paragraph" w:styleId="Heading9">
    <w:name w:val="heading 9"/>
    <w:basedOn w:val="Normal"/>
    <w:next w:val="Normal"/>
    <w:link w:val="Heading9Char"/>
    <w:qFormat/>
    <w:rsid w:val="00DE2795"/>
    <w:pPr>
      <w:spacing w:before="240" w:after="60" w:line="240" w:lineRule="auto"/>
      <w:jc w:val="left"/>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2795"/>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DE2795"/>
    <w:rPr>
      <w:rFonts w:ascii="Arial" w:eastAsia="Times New Roman" w:hAnsi="Arial" w:cs="Arial"/>
    </w:rPr>
  </w:style>
  <w:style w:type="paragraph" w:styleId="NoSpacing">
    <w:name w:val="No Spacing"/>
    <w:uiPriority w:val="1"/>
    <w:qFormat/>
    <w:rsid w:val="00DE2795"/>
    <w:pPr>
      <w:jc w:val="both"/>
    </w:pPr>
    <w:rPr>
      <w:sz w:val="22"/>
      <w:szCs w:val="22"/>
    </w:rPr>
  </w:style>
  <w:style w:type="paragraph" w:styleId="Footer">
    <w:name w:val="footer"/>
    <w:basedOn w:val="Normal"/>
    <w:link w:val="FooterChar"/>
    <w:uiPriority w:val="99"/>
    <w:unhideWhenUsed/>
    <w:rsid w:val="00DE2795"/>
    <w:pPr>
      <w:tabs>
        <w:tab w:val="center" w:pos="4680"/>
        <w:tab w:val="right" w:pos="9360"/>
      </w:tabs>
      <w:spacing w:line="276" w:lineRule="auto"/>
      <w:jc w:val="left"/>
    </w:pPr>
    <w:rPr>
      <w:rFonts w:eastAsia="Times New Roman" w:cs="Times New Roman"/>
    </w:rPr>
  </w:style>
  <w:style w:type="character" w:customStyle="1" w:styleId="FooterChar">
    <w:name w:val="Footer Char"/>
    <w:basedOn w:val="DefaultParagraphFont"/>
    <w:link w:val="Footer"/>
    <w:uiPriority w:val="99"/>
    <w:rsid w:val="00DE2795"/>
    <w:rPr>
      <w:rFonts w:ascii="Calibri" w:eastAsia="Times New Roman" w:hAnsi="Calibri" w:cs="Times New Roman"/>
    </w:rPr>
  </w:style>
  <w:style w:type="paragraph" w:styleId="ListParagraph">
    <w:name w:val="List Paragraph"/>
    <w:basedOn w:val="Normal"/>
    <w:uiPriority w:val="34"/>
    <w:qFormat/>
    <w:rsid w:val="00360FCC"/>
    <w:pPr>
      <w:ind w:left="720"/>
      <w:contextualSpacing/>
    </w:pPr>
  </w:style>
  <w:style w:type="character" w:customStyle="1" w:styleId="Heading4Char">
    <w:name w:val="Heading 4 Char"/>
    <w:basedOn w:val="DefaultParagraphFont"/>
    <w:link w:val="Heading4"/>
    <w:uiPriority w:val="9"/>
    <w:semiHidden/>
    <w:rsid w:val="00530BBB"/>
    <w:rPr>
      <w:rFonts w:ascii="Cambria" w:eastAsia="Times New Roman" w:hAnsi="Cambria" w:cs="Times New Roman"/>
      <w:b/>
      <w:bCs/>
      <w:i/>
      <w:iCs/>
      <w:color w:val="4F81BD"/>
    </w:rPr>
  </w:style>
  <w:style w:type="paragraph" w:styleId="Header">
    <w:name w:val="header"/>
    <w:basedOn w:val="Normal"/>
    <w:link w:val="HeaderChar"/>
    <w:uiPriority w:val="99"/>
    <w:semiHidden/>
    <w:unhideWhenUsed/>
    <w:rsid w:val="00ED3C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3CFB"/>
    <w:rPr>
      <w:rFonts w:ascii="Calibri" w:eastAsia="Calibri" w:hAnsi="Calibri" w:cs="Arial"/>
    </w:rPr>
  </w:style>
  <w:style w:type="character" w:customStyle="1" w:styleId="fontstyle01">
    <w:name w:val="fontstyle01"/>
    <w:basedOn w:val="DefaultParagraphFont"/>
    <w:rsid w:val="00391A21"/>
    <w:rPr>
      <w:rFonts w:ascii="FranklinGothicITCbyBT-Book" w:hAnsi="FranklinGothicITCbyBT-Book" w:hint="default"/>
      <w:b w:val="0"/>
      <w:bCs w:val="0"/>
      <w:i w:val="0"/>
      <w:iCs w:val="0"/>
      <w:color w:val="231F20"/>
      <w:sz w:val="18"/>
      <w:szCs w:val="18"/>
    </w:rPr>
  </w:style>
  <w:style w:type="character" w:customStyle="1" w:styleId="fontstyle21">
    <w:name w:val="fontstyle21"/>
    <w:basedOn w:val="DefaultParagraphFont"/>
    <w:rsid w:val="00E6536D"/>
    <w:rPr>
      <w:rFonts w:ascii="FranklinGothicITCbyBT-Medium" w:hAnsi="FranklinGothicITCbyBT-Medium" w:hint="default"/>
      <w:b w:val="0"/>
      <w:bCs w:val="0"/>
      <w:i w:val="0"/>
      <w:iCs w:val="0"/>
      <w:color w:val="231F20"/>
      <w:sz w:val="18"/>
      <w:szCs w:val="18"/>
    </w:rPr>
  </w:style>
  <w:style w:type="paragraph" w:styleId="BalloonText">
    <w:name w:val="Balloon Text"/>
    <w:basedOn w:val="Normal"/>
    <w:link w:val="BalloonTextChar"/>
    <w:uiPriority w:val="99"/>
    <w:semiHidden/>
    <w:unhideWhenUsed/>
    <w:rsid w:val="00D74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6DD"/>
    <w:rPr>
      <w:rFonts w:ascii="Segoe UI" w:eastAsia="Calibri" w:hAnsi="Segoe UI" w:cs="Segoe UI"/>
      <w:sz w:val="18"/>
      <w:szCs w:val="18"/>
    </w:rPr>
  </w:style>
  <w:style w:type="paragraph" w:styleId="Revision">
    <w:name w:val="Revision"/>
    <w:hidden/>
    <w:uiPriority w:val="99"/>
    <w:semiHidden/>
    <w:rsid w:val="00294945"/>
    <w:rPr>
      <w:sz w:val="22"/>
      <w:szCs w:val="22"/>
    </w:rPr>
  </w:style>
  <w:style w:type="character" w:customStyle="1" w:styleId="Heading2Char">
    <w:name w:val="Heading 2 Char"/>
    <w:basedOn w:val="DefaultParagraphFont"/>
    <w:link w:val="Heading2"/>
    <w:uiPriority w:val="9"/>
    <w:semiHidden/>
    <w:rsid w:val="00491C15"/>
    <w:rPr>
      <w:rFonts w:ascii="Cambria" w:eastAsia="Times New Roman" w:hAnsi="Cambria" w:cs="Times New Roman"/>
      <w:color w:val="365F91"/>
      <w:sz w:val="26"/>
      <w:szCs w:val="26"/>
    </w:rPr>
  </w:style>
</w:styles>
</file>

<file path=word/webSettings.xml><?xml version="1.0" encoding="utf-8"?>
<w:webSettings xmlns:r="http://schemas.openxmlformats.org/officeDocument/2006/relationships" xmlns:w="http://schemas.openxmlformats.org/wordprocessingml/2006/main">
  <w:divs>
    <w:div w:id="778068726">
      <w:bodyDiv w:val="1"/>
      <w:marLeft w:val="0"/>
      <w:marRight w:val="0"/>
      <w:marTop w:val="0"/>
      <w:marBottom w:val="0"/>
      <w:divBdr>
        <w:top w:val="none" w:sz="0" w:space="0" w:color="auto"/>
        <w:left w:val="none" w:sz="0" w:space="0" w:color="auto"/>
        <w:bottom w:val="none" w:sz="0" w:space="0" w:color="auto"/>
        <w:right w:val="none" w:sz="0" w:space="0" w:color="auto"/>
      </w:divBdr>
    </w:div>
    <w:div w:id="115206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Munir Ahmad</dc:creator>
  <cp:keywords/>
  <cp:lastModifiedBy>Usman</cp:lastModifiedBy>
  <cp:revision>2</cp:revision>
  <cp:lastPrinted>2018-05-17T05:57:00Z</cp:lastPrinted>
  <dcterms:created xsi:type="dcterms:W3CDTF">2025-05-02T15:10:00Z</dcterms:created>
  <dcterms:modified xsi:type="dcterms:W3CDTF">2025-05-02T15:10:00Z</dcterms:modified>
</cp:coreProperties>
</file>