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1" w:rsidRDefault="000F165A">
      <w:pPr>
        <w:pStyle w:val="Heading1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ALLAMA IQBAL OPEN UNIVERSITY ISLAMABAD</w:t>
      </w:r>
    </w:p>
    <w:p w:rsidR="00F63651" w:rsidRDefault="000F165A">
      <w:pPr>
        <w:tabs>
          <w:tab w:val="center" w:pos="4680"/>
        </w:tabs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(Department of Business Administration)</w:t>
      </w:r>
    </w:p>
    <w:p w:rsidR="00F63651" w:rsidRDefault="00DE6580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12"/>
          <w:szCs w:val="18"/>
        </w:rPr>
      </w:pPr>
      <w:r>
        <w:rPr>
          <w:noProof/>
          <w:sz w:val="12"/>
          <w:szCs w:val="18"/>
        </w:rPr>
        <w:pict>
          <v:rect id="Rectangle 3" o:spid="_x0000_s1026" style="position:absolute;left:0;text-align:left;margin-left:-4.95pt;margin-top:3.1pt;width:402.8pt;height:97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" filled="f" strokeweight="1.5pt">
            <v:textbox>
              <w:txbxContent>
                <w:p w:rsidR="00F63651" w:rsidRDefault="00F63651"/>
              </w:txbxContent>
            </v:textbox>
          </v:rect>
        </w:pict>
      </w:r>
    </w:p>
    <w:p w:rsidR="00F63651" w:rsidRDefault="000F165A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WARNING</w:t>
      </w:r>
    </w:p>
    <w:p w:rsidR="00F63651" w:rsidRDefault="000F165A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8C52E3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F63651" w:rsidRDefault="000F165A">
      <w:pPr>
        <w:numPr>
          <w:ilvl w:val="0"/>
          <w:numId w:val="2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>SUBMITTING ASSIGNMENT(S) BORROWED OR STOLEN FROM OTHER(S) AS ONE’S OWN WILL BE PENALIZED AS DEFINED IN “AIOU PLAGIARISM POLICY”.</w:t>
      </w:r>
    </w:p>
    <w:p w:rsidR="00F63651" w:rsidRDefault="00F63651">
      <w:pPr>
        <w:pStyle w:val="Heading2"/>
        <w:tabs>
          <w:tab w:val="clear" w:pos="4680"/>
          <w:tab w:val="right" w:pos="7920"/>
        </w:tabs>
        <w:jc w:val="left"/>
        <w:rPr>
          <w:rFonts w:ascii="Times New Roman" w:hAnsi="Times New Roman"/>
          <w:b w:val="0"/>
          <w:bCs w:val="0"/>
          <w:sz w:val="10"/>
          <w:szCs w:val="22"/>
        </w:rPr>
      </w:pPr>
    </w:p>
    <w:p w:rsidR="00F63651" w:rsidRDefault="000F165A">
      <w:pPr>
        <w:tabs>
          <w:tab w:val="center" w:pos="0"/>
          <w:tab w:val="right" w:pos="79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Course: Organizational Behavior (9506)</w:t>
      </w:r>
      <w:r>
        <w:rPr>
          <w:b/>
          <w:bCs/>
          <w:sz w:val="22"/>
          <w:szCs w:val="22"/>
        </w:rPr>
        <w:tab/>
        <w:t>Semester: Spring, 2025</w:t>
      </w:r>
    </w:p>
    <w:p w:rsidR="00F63651" w:rsidRDefault="00100316">
      <w:pPr>
        <w:pStyle w:val="BodyText2"/>
        <w:tabs>
          <w:tab w:val="clear" w:pos="1080"/>
          <w:tab w:val="clear" w:pos="4680"/>
          <w:tab w:val="left" w:pos="3420"/>
          <w:tab w:val="right" w:pos="7920"/>
        </w:tabs>
        <w:ind w:left="1080" w:hanging="1080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-6.4pt;margin-top:18.5pt;width:403.95pt;height:190.25pt;z-index:251658240;visibility:visible">
            <v:imagedata r:id="rId8" o:title=""/>
            <w10:wrap type="topAndBottom"/>
          </v:shape>
        </w:pict>
      </w:r>
      <w:r w:rsidR="000F165A">
        <w:rPr>
          <w:rFonts w:ascii="Times New Roman" w:hAnsi="Times New Roman"/>
          <w:sz w:val="22"/>
          <w:szCs w:val="22"/>
        </w:rPr>
        <w:t>Level:    PGD (Human Resource Management)</w:t>
      </w:r>
      <w:r w:rsidR="000F165A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9D7D83" w:rsidRDefault="009D7D83">
      <w:pPr>
        <w:pStyle w:val="BodyText2"/>
        <w:tabs>
          <w:tab w:val="clear" w:pos="1080"/>
          <w:tab w:val="clear" w:pos="4680"/>
          <w:tab w:val="left" w:pos="3420"/>
          <w:tab w:val="right" w:pos="7920"/>
        </w:tabs>
        <w:ind w:left="1080" w:hanging="1080"/>
        <w:rPr>
          <w:rFonts w:ascii="Times New Roman" w:hAnsi="Times New Roman"/>
          <w:b w:val="0"/>
          <w:bCs w:val="0"/>
          <w:sz w:val="22"/>
          <w:szCs w:val="22"/>
        </w:rPr>
      </w:pPr>
    </w:p>
    <w:p w:rsidR="00F63651" w:rsidRDefault="000F165A">
      <w:pPr>
        <w:pStyle w:val="BodyText2"/>
        <w:tabs>
          <w:tab w:val="clear" w:pos="1080"/>
          <w:tab w:val="clear" w:pos="4680"/>
          <w:tab w:val="left" w:pos="3420"/>
          <w:tab w:val="right" w:pos="7920"/>
        </w:tabs>
        <w:ind w:left="1080" w:hanging="108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Total Marks: 100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Pass Marks: 50</w:t>
      </w:r>
    </w:p>
    <w:p w:rsidR="00F63651" w:rsidRDefault="000F165A">
      <w:pPr>
        <w:pStyle w:val="BodyText2"/>
        <w:tabs>
          <w:tab w:val="clear" w:pos="4680"/>
          <w:tab w:val="right" w:pos="7920"/>
        </w:tabs>
        <w:ind w:left="1080" w:hanging="1080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ASSIGNMENT No. 1</w:t>
      </w:r>
    </w:p>
    <w:p w:rsidR="00F63651" w:rsidRPr="009D7D83" w:rsidRDefault="000F165A">
      <w:pPr>
        <w:pStyle w:val="BodyText2"/>
        <w:tabs>
          <w:tab w:val="clear" w:pos="1080"/>
          <w:tab w:val="clear" w:pos="4680"/>
          <w:tab w:val="left" w:pos="3420"/>
          <w:tab w:val="right" w:pos="7920"/>
        </w:tabs>
        <w:ind w:left="1080" w:hanging="1080"/>
        <w:rPr>
          <w:rFonts w:ascii="Times New Roman" w:hAnsi="Times New Roman"/>
          <w:szCs w:val="22"/>
        </w:rPr>
      </w:pPr>
      <w:r w:rsidRPr="009D7D83">
        <w:rPr>
          <w:b w:val="0"/>
          <w:bCs w:val="0"/>
          <w:color w:val="000000"/>
          <w:szCs w:val="22"/>
        </w:rPr>
        <w:tab/>
      </w:r>
      <w:r w:rsidRPr="009D7D83">
        <w:rPr>
          <w:b w:val="0"/>
          <w:bCs w:val="0"/>
          <w:color w:val="000000"/>
          <w:szCs w:val="22"/>
        </w:rPr>
        <w:tab/>
      </w:r>
      <w:r w:rsidRPr="009D7D83">
        <w:rPr>
          <w:rFonts w:ascii="Times New Roman" w:hAnsi="Times New Roman"/>
          <w:color w:val="000000"/>
          <w:szCs w:val="22"/>
        </w:rPr>
        <w:t>(Units: 1–5)</w:t>
      </w:r>
      <w:r w:rsidRPr="009D7D83">
        <w:rPr>
          <w:b w:val="0"/>
          <w:bCs w:val="0"/>
          <w:color w:val="000000"/>
          <w:szCs w:val="22"/>
        </w:rPr>
        <w:tab/>
      </w:r>
    </w:p>
    <w:p w:rsidR="00F63651" w:rsidRDefault="00F63651">
      <w:pPr>
        <w:pStyle w:val="BodyText2"/>
        <w:tabs>
          <w:tab w:val="clear" w:pos="4680"/>
          <w:tab w:val="right" w:pos="7920"/>
        </w:tabs>
        <w:spacing w:line="220" w:lineRule="exact"/>
        <w:ind w:left="1080" w:hanging="1080"/>
        <w:rPr>
          <w:rFonts w:ascii="Times New Roman" w:hAnsi="Times New Roman"/>
        </w:rPr>
      </w:pPr>
    </w:p>
    <w:p w:rsidR="00F63651" w:rsidRDefault="000F165A" w:rsidP="009D7D83">
      <w:pPr>
        <w:pStyle w:val="BodyText2"/>
        <w:tabs>
          <w:tab w:val="clear" w:pos="4680"/>
          <w:tab w:val="right" w:pos="7920"/>
        </w:tabs>
        <w:spacing w:line="360" w:lineRule="auto"/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</w:rPr>
        <w:t>Note: Attempt all questions.</w:t>
      </w:r>
    </w:p>
    <w:p w:rsidR="00F63651" w:rsidRDefault="000F165A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Q. 1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Contrast the strengths and weaknesses of </w:t>
      </w:r>
      <w:r w:rsidR="008C52E3">
        <w:rPr>
          <w:rFonts w:ascii="Times New Roman" w:hAnsi="Times New Roman"/>
          <w:color w:val="000000"/>
          <w:sz w:val="22"/>
          <w:szCs w:val="22"/>
        </w:rPr>
        <w:t xml:space="preserve">individual </w:t>
      </w:r>
      <w:r>
        <w:rPr>
          <w:rFonts w:ascii="Times New Roman" w:hAnsi="Times New Roman"/>
          <w:color w:val="000000"/>
          <w:sz w:val="22"/>
          <w:szCs w:val="22"/>
        </w:rPr>
        <w:t xml:space="preserve">vs group </w:t>
      </w:r>
      <w:r w:rsidR="008C52E3">
        <w:rPr>
          <w:rFonts w:ascii="Times New Roman" w:hAnsi="Times New Roman"/>
          <w:color w:val="000000"/>
          <w:sz w:val="22"/>
          <w:szCs w:val="22"/>
        </w:rPr>
        <w:t>decision-making</w:t>
      </w:r>
      <w:r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F63651" w:rsidRDefault="00F63651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F63651" w:rsidRDefault="000F165A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Q. 2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Does </w:t>
      </w:r>
      <w:r w:rsidR="008C52E3">
        <w:rPr>
          <w:rFonts w:ascii="Times New Roman" w:hAnsi="Times New Roman"/>
          <w:color w:val="000000"/>
          <w:sz w:val="22"/>
          <w:szCs w:val="22"/>
        </w:rPr>
        <w:t xml:space="preserve">behaviour </w:t>
      </w:r>
      <w:r>
        <w:rPr>
          <w:rFonts w:ascii="Times New Roman" w:hAnsi="Times New Roman"/>
          <w:color w:val="000000"/>
          <w:sz w:val="22"/>
          <w:szCs w:val="22"/>
        </w:rPr>
        <w:t xml:space="preserve">always follow from attitudes? Why or why not? Discuss the factors that affect whether </w:t>
      </w:r>
      <w:r w:rsidR="008C52E3">
        <w:rPr>
          <w:rFonts w:ascii="Times New Roman" w:hAnsi="Times New Roman"/>
          <w:color w:val="000000"/>
          <w:sz w:val="22"/>
          <w:szCs w:val="22"/>
        </w:rPr>
        <w:t xml:space="preserve">behaviour </w:t>
      </w:r>
      <w:r>
        <w:rPr>
          <w:rFonts w:ascii="Times New Roman" w:hAnsi="Times New Roman"/>
          <w:color w:val="000000"/>
          <w:sz w:val="22"/>
          <w:szCs w:val="22"/>
        </w:rPr>
        <w:t>follows from attitudes.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>(20)</w:t>
      </w:r>
    </w:p>
    <w:p w:rsidR="00F63651" w:rsidRDefault="00F63651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63651" w:rsidRDefault="000F165A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Q. 3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What is the evidence for and against the existence of emotional intelligence?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F63651" w:rsidRDefault="00F63651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F63651" w:rsidRDefault="000F165A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 4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What is attribution theory? What are the three determinants of attribution? What are its implications for explaining organizational </w:t>
      </w:r>
      <w:r w:rsidR="008C52E3">
        <w:rPr>
          <w:rFonts w:ascii="Times New Roman" w:hAnsi="Times New Roman"/>
          <w:bCs/>
          <w:color w:val="000000"/>
          <w:sz w:val="22"/>
          <w:szCs w:val="22"/>
        </w:rPr>
        <w:t>behaviour</w:t>
      </w:r>
      <w:r>
        <w:rPr>
          <w:rFonts w:ascii="Times New Roman" w:hAnsi="Times New Roman"/>
          <w:bCs/>
          <w:color w:val="000000"/>
          <w:sz w:val="22"/>
          <w:szCs w:val="22"/>
        </w:rPr>
        <w:t>?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>(20)</w:t>
      </w:r>
    </w:p>
    <w:p w:rsidR="00F63651" w:rsidRDefault="00F63651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F63651" w:rsidRDefault="000F165A">
      <w:pPr>
        <w:pStyle w:val="BodyText"/>
        <w:tabs>
          <w:tab w:val="left" w:pos="540"/>
          <w:tab w:val="left" w:pos="1080"/>
          <w:tab w:val="right" w:pos="7920"/>
        </w:tabs>
        <w:spacing w:line="220" w:lineRule="exact"/>
        <w:ind w:left="1080" w:hanging="108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Q. 5</w:t>
      </w:r>
      <w:r>
        <w:rPr>
          <w:rFonts w:ascii="Times New Roman" w:hAnsi="Times New Roman"/>
          <w:bCs/>
          <w:color w:val="000000"/>
          <w:sz w:val="22"/>
          <w:szCs w:val="22"/>
        </w:rPr>
        <w:tab/>
        <w:t>Compare the effectiveness of different leadership styles.</w:t>
      </w:r>
      <w:r>
        <w:rPr>
          <w:rFonts w:ascii="Times New Roman" w:hAnsi="Times New Roman"/>
          <w:b/>
          <w:color w:val="000000"/>
          <w:sz w:val="22"/>
          <w:szCs w:val="22"/>
        </w:rPr>
        <w:tab/>
        <w:t>(20)</w:t>
      </w:r>
    </w:p>
    <w:p w:rsidR="00F63651" w:rsidRDefault="000F165A">
      <w:pPr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2"/>
        </w:rPr>
      </w:pPr>
      <w:r>
        <w:rPr>
          <w:b/>
          <w:caps/>
          <w:color w:val="000000"/>
          <w:sz w:val="28"/>
          <w:szCs w:val="22"/>
        </w:rPr>
        <w:lastRenderedPageBreak/>
        <w:t>assignment N</w:t>
      </w:r>
      <w:r>
        <w:rPr>
          <w:b/>
          <w:color w:val="000000"/>
          <w:sz w:val="28"/>
          <w:szCs w:val="22"/>
        </w:rPr>
        <w:t>o</w:t>
      </w:r>
      <w:r>
        <w:rPr>
          <w:b/>
          <w:caps/>
          <w:color w:val="000000"/>
          <w:sz w:val="28"/>
          <w:szCs w:val="22"/>
        </w:rPr>
        <w:t>. 2</w:t>
      </w:r>
    </w:p>
    <w:p w:rsidR="00F63651" w:rsidRDefault="000F165A">
      <w:pPr>
        <w:tabs>
          <w:tab w:val="left" w:pos="3510"/>
          <w:tab w:val="right" w:pos="7920"/>
        </w:tabs>
        <w:autoSpaceDE w:val="0"/>
        <w:autoSpaceDN w:val="0"/>
        <w:adjustRightInd w:val="0"/>
        <w:spacing w:line="22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(Units: 1–9)</w:t>
      </w:r>
    </w:p>
    <w:p w:rsidR="00F63651" w:rsidRDefault="000F165A">
      <w:pPr>
        <w:tabs>
          <w:tab w:val="left" w:pos="3510"/>
          <w:tab w:val="right" w:pos="7920"/>
        </w:tabs>
        <w:autoSpaceDE w:val="0"/>
        <w:autoSpaceDN w:val="0"/>
        <w:adjustRightInd w:val="0"/>
        <w:spacing w:line="220" w:lineRule="exact"/>
        <w:jc w:val="both"/>
        <w:rPr>
          <w:b/>
          <w: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Total Marks: 100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Pass Marks: 50</w:t>
      </w:r>
    </w:p>
    <w:p w:rsidR="00F63651" w:rsidRDefault="00F63651">
      <w:pPr>
        <w:spacing w:line="220" w:lineRule="exact"/>
        <w:jc w:val="both"/>
        <w:rPr>
          <w:color w:val="000000"/>
          <w:sz w:val="14"/>
          <w:szCs w:val="22"/>
        </w:rPr>
      </w:pPr>
    </w:p>
    <w:p w:rsidR="00F63651" w:rsidRDefault="00F63651">
      <w:pPr>
        <w:spacing w:line="220" w:lineRule="exact"/>
        <w:jc w:val="both"/>
        <w:rPr>
          <w:color w:val="000000"/>
          <w:sz w:val="14"/>
          <w:szCs w:val="22"/>
        </w:rPr>
      </w:pPr>
    </w:p>
    <w:p w:rsidR="00F63651" w:rsidRDefault="000F165A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This assignment is a research-oriented activity. You are required to obtain information from a business/commercial organization and prepare a report of about 1000 words on the issue allotted to you to be submitted to your teacher for evaluation. </w:t>
      </w:r>
    </w:p>
    <w:p w:rsidR="00F63651" w:rsidRDefault="00F63651">
      <w:pPr>
        <w:jc w:val="both"/>
        <w:rPr>
          <w:color w:val="000000"/>
          <w:sz w:val="14"/>
          <w:szCs w:val="22"/>
        </w:rPr>
      </w:pPr>
    </w:p>
    <w:p w:rsidR="00F63651" w:rsidRDefault="000F165A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You are required to select one of the following topics according to the last digit of your roll number. For example, if your roll number is P-3427180 then you will select issue # 0 (the last digit): -</w:t>
      </w:r>
    </w:p>
    <w:p w:rsidR="00F63651" w:rsidRDefault="00F63651">
      <w:pPr>
        <w:jc w:val="both"/>
        <w:rPr>
          <w:b/>
          <w:color w:val="000000"/>
          <w:sz w:val="22"/>
          <w:szCs w:val="22"/>
        </w:rPr>
      </w:pPr>
    </w:p>
    <w:p w:rsidR="00F63651" w:rsidRDefault="000F165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Topics: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Employee engagement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Emotional intelligence 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Global Diversity 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Rational Decision Making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Centralization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Women in </w:t>
      </w:r>
      <w:r w:rsidR="008C52E3">
        <w:rPr>
          <w:rFonts w:ascii="Times New Roman" w:hAnsi="Times New Roman"/>
          <w:color w:val="000000"/>
          <w:sz w:val="22"/>
          <w:szCs w:val="22"/>
        </w:rPr>
        <w:t xml:space="preserve">the </w:t>
      </w:r>
      <w:r>
        <w:rPr>
          <w:rFonts w:ascii="Times New Roman" w:hAnsi="Times New Roman"/>
          <w:color w:val="000000"/>
          <w:sz w:val="22"/>
          <w:szCs w:val="22"/>
        </w:rPr>
        <w:t>International Workforce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Power and Control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Types of Managers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Leadership</w:t>
      </w:r>
    </w:p>
    <w:p w:rsidR="00F63651" w:rsidRDefault="000F165A">
      <w:pPr>
        <w:pStyle w:val="BodyTextIndent"/>
        <w:numPr>
          <w:ilvl w:val="0"/>
          <w:numId w:val="3"/>
        </w:numPr>
        <w:tabs>
          <w:tab w:val="left" w:pos="630"/>
        </w:tabs>
        <w:spacing w:line="360" w:lineRule="auto"/>
        <w:ind w:left="630" w:hanging="630"/>
        <w:rPr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Goal-Setting</w:t>
      </w:r>
    </w:p>
    <w:p w:rsidR="00F63651" w:rsidRDefault="00F63651" w:rsidP="009D7D83">
      <w:pPr>
        <w:pStyle w:val="BodyTextIndent"/>
        <w:tabs>
          <w:tab w:val="left" w:pos="630"/>
        </w:tabs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:rsidR="00F63651" w:rsidRDefault="000F165A">
      <w:p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The report should follow the following format: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page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Acknowledgements 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GB"/>
        </w:rPr>
        <w:t>An abstract (</w:t>
      </w:r>
      <w:r w:rsidR="008C52E3">
        <w:rPr>
          <w:color w:val="000000"/>
          <w:sz w:val="22"/>
          <w:szCs w:val="22"/>
          <w:lang w:eastAsia="en-GB"/>
        </w:rPr>
        <w:t>one-page</w:t>
      </w:r>
      <w:r>
        <w:rPr>
          <w:color w:val="000000"/>
          <w:sz w:val="22"/>
          <w:szCs w:val="22"/>
          <w:lang w:eastAsia="en-GB"/>
        </w:rPr>
        <w:t xml:space="preserve"> summary of the paper)</w:t>
      </w:r>
      <w:r>
        <w:rPr>
          <w:color w:val="000000"/>
          <w:sz w:val="22"/>
          <w:szCs w:val="22"/>
        </w:rPr>
        <w:t xml:space="preserve"> 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Table of contents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Introduction to the issue (brief history &amp; significance of issue assigned)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Practical study of the organization (</w:t>
      </w:r>
      <w:r w:rsidR="008C52E3">
        <w:rPr>
          <w:color w:val="000000"/>
          <w:sz w:val="22"/>
          <w:szCs w:val="22"/>
        </w:rPr>
        <w:t>for</w:t>
      </w:r>
      <w:r>
        <w:rPr>
          <w:color w:val="000000"/>
          <w:sz w:val="22"/>
          <w:szCs w:val="22"/>
        </w:rPr>
        <w:t xml:space="preserve"> the issue) 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  <w:lang w:eastAsia="en-GB"/>
        </w:rPr>
      </w:pPr>
      <w:r>
        <w:rPr>
          <w:color w:val="000000"/>
          <w:sz w:val="22"/>
          <w:szCs w:val="22"/>
          <w:lang w:eastAsia="en-GB"/>
        </w:rPr>
        <w:t xml:space="preserve">Data collection methods 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  <w:lang w:eastAsia="en-GB"/>
        </w:rPr>
      </w:pPr>
      <w:r>
        <w:rPr>
          <w:color w:val="000000"/>
          <w:sz w:val="22"/>
          <w:szCs w:val="22"/>
          <w:lang w:eastAsia="en-GB"/>
        </w:rPr>
        <w:t>SWOT analysis (strengths, weaknesses, opportunities &amp; threats) relevant to the issue assigned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Conclusion (</w:t>
      </w:r>
      <w:r w:rsidR="008C52E3">
        <w:rPr>
          <w:color w:val="000000"/>
          <w:sz w:val="22"/>
          <w:szCs w:val="22"/>
        </w:rPr>
        <w:t>one-page</w:t>
      </w:r>
      <w:r>
        <w:rPr>
          <w:color w:val="000000"/>
          <w:sz w:val="22"/>
          <w:szCs w:val="22"/>
        </w:rPr>
        <w:t xml:space="preserve"> brief covering important aspects of your report)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Recommendations (specific recommendations relevant to </w:t>
      </w:r>
      <w:r w:rsidR="008C52E3"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>issue assigned)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References (as per APA format)</w:t>
      </w:r>
    </w:p>
    <w:p w:rsidR="00F63651" w:rsidRDefault="000F165A">
      <w:pPr>
        <w:numPr>
          <w:ilvl w:val="0"/>
          <w:numId w:val="4"/>
        </w:numPr>
        <w:shd w:val="clear" w:color="auto" w:fill="FFFFFF"/>
        <w:tabs>
          <w:tab w:val="left" w:pos="540"/>
          <w:tab w:val="left" w:pos="900"/>
          <w:tab w:val="right" w:pos="7920"/>
        </w:tabs>
        <w:ind w:left="547" w:hanging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Annexes (if any)</w:t>
      </w:r>
    </w:p>
    <w:p w:rsidR="00F63651" w:rsidRDefault="00F63651">
      <w:pPr>
        <w:tabs>
          <w:tab w:val="left" w:pos="540"/>
        </w:tabs>
        <w:ind w:left="540" w:hanging="540"/>
        <w:jc w:val="both"/>
        <w:rPr>
          <w:b/>
          <w:color w:val="000000"/>
          <w:sz w:val="22"/>
          <w:szCs w:val="22"/>
          <w:u w:val="single"/>
        </w:rPr>
      </w:pPr>
    </w:p>
    <w:p w:rsidR="009D7D83" w:rsidRDefault="009D7D83">
      <w:pPr>
        <w:tabs>
          <w:tab w:val="left" w:pos="540"/>
        </w:tabs>
        <w:ind w:left="540" w:hanging="540"/>
        <w:jc w:val="both"/>
        <w:rPr>
          <w:b/>
          <w:color w:val="000000"/>
          <w:sz w:val="22"/>
          <w:szCs w:val="22"/>
          <w:u w:val="single"/>
        </w:rPr>
      </w:pPr>
    </w:p>
    <w:p w:rsidR="00F63651" w:rsidRDefault="000F165A">
      <w:pPr>
        <w:tabs>
          <w:tab w:val="left" w:pos="540"/>
        </w:tabs>
        <w:ind w:left="540" w:hanging="54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GUIDELINES FOR ASSIGNMENT # 2: 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1.5 line spacing 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headers and subheads throughout all sections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Organization of ideas 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Writing skills (spelling, grammar, punctuation)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Professionalism (readability and general appearance)</w:t>
      </w:r>
    </w:p>
    <w:p w:rsidR="00F63651" w:rsidRDefault="000F165A">
      <w:pPr>
        <w:numPr>
          <w:ilvl w:val="0"/>
          <w:numId w:val="5"/>
        </w:numPr>
        <w:tabs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more than repeat the text  </w:t>
      </w:r>
    </w:p>
    <w:p w:rsidR="00F63651" w:rsidRDefault="000F165A">
      <w:pPr>
        <w:numPr>
          <w:ilvl w:val="0"/>
          <w:numId w:val="6"/>
        </w:numPr>
        <w:tabs>
          <w:tab w:val="clear" w:pos="1800"/>
          <w:tab w:val="left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Express a point of view and defend it. </w:t>
      </w:r>
    </w:p>
    <w:p w:rsidR="00F63651" w:rsidRDefault="00F63651">
      <w:pPr>
        <w:jc w:val="both"/>
        <w:rPr>
          <w:b/>
          <w:caps/>
          <w:sz w:val="22"/>
          <w:szCs w:val="22"/>
          <w:u w:val="single"/>
        </w:rPr>
      </w:pPr>
    </w:p>
    <w:p w:rsidR="00F63651" w:rsidRDefault="008C52E3">
      <w:pPr>
        <w:jc w:val="both"/>
        <w:rPr>
          <w:sz w:val="22"/>
          <w:szCs w:val="22"/>
          <w:lang w:eastAsia="en-GB"/>
        </w:rPr>
      </w:pPr>
      <w:r>
        <w:rPr>
          <w:b/>
          <w:caps/>
          <w:sz w:val="22"/>
          <w:szCs w:val="22"/>
          <w:u w:val="single"/>
        </w:rPr>
        <w:t>Workshop</w:t>
      </w:r>
      <w:r w:rsidR="000F165A">
        <w:rPr>
          <w:b/>
          <w:caps/>
          <w:sz w:val="22"/>
          <w:szCs w:val="22"/>
          <w:u w:val="single"/>
        </w:rPr>
        <w:t>:</w:t>
      </w:r>
    </w:p>
    <w:p w:rsidR="00F63651" w:rsidRDefault="000F16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workshop presentations provide you </w:t>
      </w:r>
      <w:r w:rsidR="008C52E3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an opportunity to express your communication skills, knowledge &amp; understanding of concepts learned during </w:t>
      </w:r>
      <w:r w:rsidR="008C52E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practical study assigned in assignment # 2. </w:t>
      </w:r>
    </w:p>
    <w:p w:rsidR="00F63651" w:rsidRDefault="00F63651">
      <w:pPr>
        <w:pStyle w:val="BodyTextIndent"/>
        <w:spacing w:line="220" w:lineRule="exact"/>
        <w:ind w:left="0" w:firstLine="0"/>
        <w:rPr>
          <w:rFonts w:ascii="Times New Roman" w:hAnsi="Times New Roman"/>
          <w:sz w:val="22"/>
          <w:szCs w:val="22"/>
        </w:rPr>
      </w:pPr>
    </w:p>
    <w:p w:rsidR="00F63651" w:rsidRDefault="000F165A">
      <w:pPr>
        <w:pStyle w:val="BodyTextIndent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You should use transparencies and any other material for effective presentation. </w:t>
      </w:r>
      <w:r>
        <w:rPr>
          <w:rFonts w:ascii="Times New Roman" w:hAnsi="Times New Roman"/>
          <w:sz w:val="22"/>
          <w:szCs w:val="22"/>
          <w:lang w:eastAsia="en-GB"/>
        </w:rPr>
        <w:t xml:space="preserve">The transparencies are not the presentation, but only a tool; the presentation is the combination of the transparencies and your speech. </w:t>
      </w:r>
      <w:r>
        <w:rPr>
          <w:rFonts w:ascii="Times New Roman" w:hAnsi="Times New Roman"/>
          <w:sz w:val="22"/>
          <w:szCs w:val="22"/>
        </w:rPr>
        <w:t xml:space="preserve">Workshop presentation transparencies should only be in typed format. </w:t>
      </w:r>
    </w:p>
    <w:p w:rsidR="00F63651" w:rsidRDefault="00F63651">
      <w:pPr>
        <w:jc w:val="both"/>
        <w:rPr>
          <w:sz w:val="22"/>
          <w:szCs w:val="22"/>
        </w:rPr>
      </w:pPr>
    </w:p>
    <w:p w:rsidR="00F63651" w:rsidRDefault="000F165A">
      <w:pPr>
        <w:shd w:val="clear" w:color="auto" w:fill="FFFFFF"/>
        <w:tabs>
          <w:tab w:val="left" w:pos="540"/>
          <w:tab w:val="left" w:pos="900"/>
          <w:tab w:val="right" w:pos="792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The </w:t>
      </w:r>
      <w:r>
        <w:rPr>
          <w:b/>
          <w:sz w:val="22"/>
          <w:szCs w:val="22"/>
          <w:lang w:eastAsia="en-GB"/>
        </w:rPr>
        <w:t>transparencies</w:t>
      </w:r>
      <w:r>
        <w:rPr>
          <w:b/>
          <w:color w:val="000000"/>
          <w:sz w:val="22"/>
          <w:szCs w:val="22"/>
        </w:rPr>
        <w:t xml:space="preserve"> should follow the following format: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Title page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  <w:lang w:eastAsia="en-GB"/>
        </w:rPr>
        <w:t>An abstract (</w:t>
      </w:r>
      <w:r w:rsidR="008C52E3">
        <w:rPr>
          <w:sz w:val="22"/>
          <w:szCs w:val="22"/>
          <w:lang w:eastAsia="en-GB"/>
        </w:rPr>
        <w:t>one-page</w:t>
      </w:r>
      <w:r>
        <w:rPr>
          <w:sz w:val="22"/>
          <w:szCs w:val="22"/>
          <w:lang w:eastAsia="en-GB"/>
        </w:rPr>
        <w:t xml:space="preserve"> summary of the paper)</w:t>
      </w:r>
      <w:r>
        <w:rPr>
          <w:sz w:val="22"/>
          <w:szCs w:val="22"/>
        </w:rPr>
        <w:t xml:space="preserve"> 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Introduction to the issue (brief history &amp; significance of issue assigned)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Practical study of the organization (</w:t>
      </w:r>
      <w:r w:rsidR="008C52E3">
        <w:rPr>
          <w:sz w:val="22"/>
          <w:szCs w:val="22"/>
        </w:rPr>
        <w:t>for</w:t>
      </w:r>
      <w:r>
        <w:rPr>
          <w:sz w:val="22"/>
          <w:szCs w:val="22"/>
        </w:rPr>
        <w:t xml:space="preserve"> the issue) 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Data collection methods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  <w:lang w:eastAsia="en-GB"/>
        </w:rPr>
        <w:t>SWOT analysis (strengths, weaknesses, opportunities &amp; threats) relevant to the issue assigned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Conclusion (</w:t>
      </w:r>
      <w:r w:rsidR="008C52E3">
        <w:rPr>
          <w:sz w:val="22"/>
          <w:szCs w:val="22"/>
        </w:rPr>
        <w:t>one-page</w:t>
      </w:r>
      <w:r>
        <w:rPr>
          <w:sz w:val="22"/>
          <w:szCs w:val="22"/>
        </w:rPr>
        <w:t xml:space="preserve"> brief covering important aspects of your report)</w:t>
      </w:r>
    </w:p>
    <w:p w:rsidR="00F63651" w:rsidRDefault="000F165A">
      <w:pPr>
        <w:numPr>
          <w:ilvl w:val="0"/>
          <w:numId w:val="7"/>
        </w:numPr>
        <w:shd w:val="clear" w:color="auto" w:fill="FFFFFF"/>
        <w:tabs>
          <w:tab w:val="left" w:pos="540"/>
          <w:tab w:val="left" w:pos="900"/>
          <w:tab w:val="right" w:pos="79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Recommendations (specific recommendations relevant to </w:t>
      </w:r>
      <w:r w:rsidR="008C52E3">
        <w:rPr>
          <w:sz w:val="22"/>
          <w:szCs w:val="22"/>
        </w:rPr>
        <w:t xml:space="preserve">the </w:t>
      </w:r>
      <w:r>
        <w:rPr>
          <w:sz w:val="22"/>
          <w:szCs w:val="22"/>
        </w:rPr>
        <w:t>issue assigned)</w:t>
      </w:r>
    </w:p>
    <w:p w:rsidR="00F63651" w:rsidRDefault="00F63651">
      <w:pPr>
        <w:jc w:val="both"/>
        <w:rPr>
          <w:sz w:val="22"/>
          <w:szCs w:val="22"/>
        </w:rPr>
      </w:pPr>
    </w:p>
    <w:p w:rsidR="00F63651" w:rsidRDefault="000F165A">
      <w:pPr>
        <w:pStyle w:val="BodyTextIndent"/>
        <w:ind w:left="0" w:firstLine="0"/>
        <w:rPr>
          <w:rFonts w:ascii="Times New Roman" w:hAnsi="Times New Roman"/>
          <w:b/>
          <w:sz w:val="22"/>
          <w:szCs w:val="22"/>
          <w:u w:val="single"/>
          <w:lang w:eastAsia="en-GB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GB"/>
        </w:rPr>
        <w:t>GUIDELINES FOR WORKSHOP PRESENTATION:</w:t>
      </w:r>
    </w:p>
    <w:p w:rsidR="00F63651" w:rsidRDefault="000F165A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Make eye contact and react to the audience. Don't read from the transparencies or </w:t>
      </w:r>
      <w:r w:rsidR="008C52E3">
        <w:rPr>
          <w:sz w:val="22"/>
          <w:szCs w:val="22"/>
          <w:lang w:eastAsia="en-GB"/>
        </w:rPr>
        <w:t xml:space="preserve">the </w:t>
      </w:r>
      <w:r>
        <w:rPr>
          <w:sz w:val="22"/>
          <w:szCs w:val="22"/>
          <w:lang w:eastAsia="en-GB"/>
        </w:rPr>
        <w:t xml:space="preserve">report, and don't look too much at the transparencies (occasional glances are acceptable to help in recalling the topic to cover). </w:t>
      </w:r>
    </w:p>
    <w:p w:rsidR="00F63651" w:rsidRDefault="000F165A">
      <w:pPr>
        <w:numPr>
          <w:ilvl w:val="0"/>
          <w:numId w:val="8"/>
        </w:numPr>
        <w:tabs>
          <w:tab w:val="left" w:pos="540"/>
        </w:tabs>
        <w:ind w:left="540" w:hanging="540"/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A 15-minute presentation can be </w:t>
      </w:r>
      <w:r w:rsidR="008C52E3">
        <w:rPr>
          <w:sz w:val="22"/>
          <w:szCs w:val="22"/>
          <w:lang w:eastAsia="en-GB"/>
        </w:rPr>
        <w:t xml:space="preserve">practised </w:t>
      </w:r>
      <w:r>
        <w:rPr>
          <w:sz w:val="22"/>
          <w:szCs w:val="22"/>
          <w:lang w:eastAsia="en-GB"/>
        </w:rPr>
        <w:t xml:space="preserve">several times in advance, so do that until you are confident enough. Some people also use a mirror when rehearsing as a substitute for an audience. </w:t>
      </w:r>
    </w:p>
    <w:p w:rsidR="00F63651" w:rsidRDefault="00F63651">
      <w:pPr>
        <w:jc w:val="both"/>
        <w:rPr>
          <w:sz w:val="22"/>
          <w:szCs w:val="22"/>
        </w:rPr>
      </w:pPr>
    </w:p>
    <w:p w:rsidR="00F63651" w:rsidRDefault="00F63651">
      <w:pPr>
        <w:rPr>
          <w:b/>
          <w:sz w:val="28"/>
          <w:szCs w:val="28"/>
          <w:u w:val="single"/>
        </w:rPr>
      </w:pPr>
    </w:p>
    <w:p w:rsidR="00F63651" w:rsidRDefault="000F16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3651" w:rsidRDefault="000F1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 BEHAVIOUR (9506)</w:t>
      </w:r>
    </w:p>
    <w:p w:rsidR="00F63651" w:rsidRDefault="000F1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COURSE OUTLINE</w:t>
      </w:r>
    </w:p>
    <w:p w:rsidR="00F63651" w:rsidRDefault="00F63651">
      <w:pPr>
        <w:spacing w:line="280" w:lineRule="exact"/>
        <w:ind w:firstLine="180"/>
        <w:jc w:val="center"/>
        <w:rPr>
          <w:b/>
          <w:sz w:val="14"/>
          <w:szCs w:val="28"/>
          <w:u w:val="single"/>
        </w:rPr>
      </w:pPr>
    </w:p>
    <w:p w:rsidR="00F63651" w:rsidRDefault="000F165A">
      <w:pPr>
        <w:pStyle w:val="Heading5"/>
        <w:tabs>
          <w:tab w:val="left" w:pos="1080"/>
          <w:tab w:val="left" w:pos="1440"/>
        </w:tabs>
        <w:spacing w:line="28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Unit 1      Overview of Organizational Behavior </w:t>
      </w:r>
    </w:p>
    <w:p w:rsidR="00F63651" w:rsidRDefault="000F165A">
      <w:pPr>
        <w:pStyle w:val="ListParagraph"/>
        <w:numPr>
          <w:ilvl w:val="1"/>
          <w:numId w:val="9"/>
        </w:numPr>
        <w:tabs>
          <w:tab w:val="left" w:pos="990"/>
          <w:tab w:val="left" w:pos="1440"/>
        </w:tabs>
        <w:spacing w:after="0" w:line="280" w:lineRule="exact"/>
        <w:ind w:hanging="9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Organizational Behavior: Theoretical Framework</w:t>
      </w:r>
    </w:p>
    <w:p w:rsidR="00F63651" w:rsidRDefault="000F165A">
      <w:pPr>
        <w:pStyle w:val="ListParagraph"/>
        <w:numPr>
          <w:ilvl w:val="2"/>
          <w:numId w:val="9"/>
        </w:numPr>
        <w:tabs>
          <w:tab w:val="left" w:pos="990"/>
          <w:tab w:val="left" w:pos="1710"/>
        </w:tabs>
        <w:spacing w:after="0" w:line="280" w:lineRule="exact"/>
        <w:ind w:firstLine="2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Defining Organizational Behavior</w:t>
      </w:r>
    </w:p>
    <w:p w:rsidR="00F63651" w:rsidRDefault="000F165A">
      <w:pPr>
        <w:pStyle w:val="ListParagraph"/>
        <w:numPr>
          <w:ilvl w:val="2"/>
          <w:numId w:val="9"/>
        </w:numPr>
        <w:tabs>
          <w:tab w:val="left" w:pos="990"/>
          <w:tab w:val="left" w:pos="1710"/>
        </w:tabs>
        <w:spacing w:after="0" w:line="280" w:lineRule="exact"/>
        <w:ind w:firstLine="2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Historical Background for Modern Organizational Behavior</w:t>
      </w:r>
    </w:p>
    <w:p w:rsidR="00F63651" w:rsidRDefault="000F165A">
      <w:pPr>
        <w:pStyle w:val="ListParagraph"/>
        <w:numPr>
          <w:ilvl w:val="2"/>
          <w:numId w:val="9"/>
        </w:numPr>
        <w:tabs>
          <w:tab w:val="left" w:pos="990"/>
          <w:tab w:val="left" w:pos="1710"/>
        </w:tabs>
        <w:spacing w:after="0" w:line="280" w:lineRule="exact"/>
        <w:ind w:firstLine="2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Challenges Faced by Management</w:t>
      </w:r>
    </w:p>
    <w:p w:rsidR="00F63651" w:rsidRDefault="000F165A">
      <w:pPr>
        <w:pStyle w:val="ListParagraph"/>
        <w:numPr>
          <w:ilvl w:val="2"/>
          <w:numId w:val="9"/>
        </w:numPr>
        <w:tabs>
          <w:tab w:val="left" w:pos="990"/>
          <w:tab w:val="left" w:pos="1710"/>
        </w:tabs>
        <w:spacing w:after="0" w:line="280" w:lineRule="exact"/>
        <w:ind w:firstLine="2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Organizational Behavior Model </w:t>
      </w:r>
    </w:p>
    <w:p w:rsidR="00F63651" w:rsidRDefault="000F165A">
      <w:pPr>
        <w:pStyle w:val="BodyText"/>
        <w:tabs>
          <w:tab w:val="left" w:pos="1080"/>
          <w:tab w:val="left" w:pos="1170"/>
          <w:tab w:val="left" w:pos="1260"/>
          <w:tab w:val="left" w:pos="1530"/>
        </w:tabs>
        <w:spacing w:line="280" w:lineRule="exact"/>
        <w:ind w:left="1530" w:hanging="126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1.2       Emerging Organizations</w:t>
      </w:r>
    </w:p>
    <w:p w:rsidR="00F63651" w:rsidRDefault="000F165A">
      <w:pPr>
        <w:numPr>
          <w:ilvl w:val="2"/>
          <w:numId w:val="10"/>
        </w:numPr>
        <w:tabs>
          <w:tab w:val="left" w:pos="1710"/>
          <w:tab w:val="left" w:pos="1890"/>
          <w:tab w:val="left" w:pos="2250"/>
        </w:tabs>
        <w:spacing w:line="280" w:lineRule="exact"/>
        <w:ind w:firstLine="2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Role of Information Technology</w:t>
      </w:r>
    </w:p>
    <w:p w:rsidR="00F63651" w:rsidRDefault="000F165A">
      <w:pPr>
        <w:numPr>
          <w:ilvl w:val="2"/>
          <w:numId w:val="10"/>
        </w:numPr>
        <w:tabs>
          <w:tab w:val="left" w:pos="1710"/>
          <w:tab w:val="left" w:pos="1890"/>
          <w:tab w:val="left" w:pos="2250"/>
        </w:tabs>
        <w:spacing w:line="280" w:lineRule="exact"/>
        <w:ind w:firstLine="2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 Quality Management</w:t>
      </w:r>
    </w:p>
    <w:p w:rsidR="00F63651" w:rsidRDefault="000F165A">
      <w:pPr>
        <w:numPr>
          <w:ilvl w:val="2"/>
          <w:numId w:val="10"/>
        </w:numPr>
        <w:tabs>
          <w:tab w:val="left" w:pos="1710"/>
          <w:tab w:val="left" w:pos="1890"/>
          <w:tab w:val="left" w:pos="2250"/>
        </w:tabs>
        <w:spacing w:line="280" w:lineRule="exact"/>
        <w:ind w:firstLine="2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Learning Organizations</w:t>
      </w:r>
    </w:p>
    <w:p w:rsidR="00F63651" w:rsidRDefault="00F63651">
      <w:pPr>
        <w:tabs>
          <w:tab w:val="left" w:pos="1080"/>
          <w:tab w:val="left" w:pos="1800"/>
        </w:tabs>
        <w:jc w:val="both"/>
        <w:rPr>
          <w:b/>
          <w:color w:val="000000"/>
          <w:sz w:val="22"/>
          <w:szCs w:val="22"/>
        </w:rPr>
      </w:pPr>
    </w:p>
    <w:p w:rsidR="00F63651" w:rsidRDefault="000F165A">
      <w:pPr>
        <w:tabs>
          <w:tab w:val="left" w:pos="1080"/>
          <w:tab w:val="left" w:pos="180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 2       Micro Perspective of OB–I</w:t>
      </w:r>
    </w:p>
    <w:p w:rsidR="00F63651" w:rsidRDefault="000F165A">
      <w:pPr>
        <w:pStyle w:val="Heading5"/>
        <w:numPr>
          <w:ilvl w:val="1"/>
          <w:numId w:val="11"/>
        </w:numPr>
        <w:tabs>
          <w:tab w:val="left" w:pos="990"/>
          <w:tab w:val="left" w:pos="1080"/>
          <w:tab w:val="left" w:pos="1800"/>
        </w:tabs>
        <w:ind w:left="990" w:hanging="72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Perception Process and Impression </w:t>
      </w:r>
      <w:r w:rsidR="008C52E3">
        <w:rPr>
          <w:rFonts w:ascii="Times New Roman" w:hAnsi="Times New Roman"/>
          <w:color w:val="000000"/>
          <w:sz w:val="22"/>
          <w:szCs w:val="22"/>
        </w:rPr>
        <w:t>Management</w:t>
      </w:r>
    </w:p>
    <w:p w:rsidR="00F63651" w:rsidRDefault="000F165A">
      <w:pPr>
        <w:pStyle w:val="Heading5"/>
        <w:numPr>
          <w:ilvl w:val="2"/>
          <w:numId w:val="11"/>
        </w:numPr>
        <w:tabs>
          <w:tab w:val="left" w:pos="990"/>
          <w:tab w:val="left" w:pos="1080"/>
          <w:tab w:val="left" w:pos="1800"/>
        </w:tabs>
        <w:ind w:left="171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Meaning and Significance of Perception</w:t>
      </w:r>
    </w:p>
    <w:p w:rsidR="00F63651" w:rsidRDefault="000F165A">
      <w:pPr>
        <w:pStyle w:val="Heading5"/>
        <w:tabs>
          <w:tab w:val="left" w:pos="990"/>
          <w:tab w:val="left" w:pos="1080"/>
          <w:tab w:val="left" w:pos="1800"/>
        </w:tabs>
        <w:ind w:left="99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2.1.2</w:t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  <w:t xml:space="preserve"> Individual Perceptual Process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279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Perceptual Selectivity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279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Perceptual Organization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279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Social Perception</w:t>
      </w:r>
    </w:p>
    <w:p w:rsidR="00F63651" w:rsidRDefault="000F165A">
      <w:pPr>
        <w:pStyle w:val="Heading5"/>
        <w:numPr>
          <w:ilvl w:val="1"/>
          <w:numId w:val="11"/>
        </w:numPr>
        <w:tabs>
          <w:tab w:val="left" w:pos="1080"/>
          <w:tab w:val="left" w:pos="1800"/>
        </w:tabs>
        <w:ind w:left="1080" w:hanging="81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Personality and Attitudes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1980"/>
          <w:tab w:val="left" w:pos="225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Meaning of Personality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1980"/>
          <w:tab w:val="left" w:pos="225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Development of Personality and Socialization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1980"/>
          <w:tab w:val="left" w:pos="225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Nature and Dimensions of Attitudes</w:t>
      </w:r>
    </w:p>
    <w:p w:rsidR="00F63651" w:rsidRDefault="000F165A">
      <w:pPr>
        <w:pStyle w:val="ListParagraph"/>
        <w:numPr>
          <w:ilvl w:val="2"/>
          <w:numId w:val="11"/>
        </w:numPr>
        <w:tabs>
          <w:tab w:val="left" w:pos="1080"/>
          <w:tab w:val="left" w:pos="1800"/>
          <w:tab w:val="left" w:pos="1980"/>
          <w:tab w:val="left" w:pos="225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Job Satisfaction and Organizational Commitment</w:t>
      </w:r>
    </w:p>
    <w:p w:rsidR="00F63651" w:rsidRDefault="00F63651">
      <w:pPr>
        <w:tabs>
          <w:tab w:val="left" w:pos="1080"/>
          <w:tab w:val="left" w:pos="1800"/>
        </w:tabs>
        <w:ind w:firstLine="1080"/>
        <w:jc w:val="both"/>
        <w:rPr>
          <w:color w:val="FF0000"/>
          <w:sz w:val="22"/>
          <w:szCs w:val="22"/>
        </w:rPr>
      </w:pPr>
    </w:p>
    <w:p w:rsidR="00F63651" w:rsidRDefault="000F165A">
      <w:pPr>
        <w:tabs>
          <w:tab w:val="left" w:pos="1080"/>
          <w:tab w:val="left" w:pos="1800"/>
        </w:tabs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Unit 3</w:t>
      </w:r>
      <w:r>
        <w:rPr>
          <w:b/>
          <w:color w:val="000000"/>
          <w:sz w:val="22"/>
          <w:szCs w:val="22"/>
        </w:rPr>
        <w:tab/>
        <w:t>Micro Perspective of OB–II</w:t>
      </w:r>
    </w:p>
    <w:p w:rsidR="00F63651" w:rsidRDefault="000F165A">
      <w:pPr>
        <w:pStyle w:val="Heading5"/>
        <w:numPr>
          <w:ilvl w:val="1"/>
          <w:numId w:val="12"/>
        </w:numPr>
        <w:tabs>
          <w:tab w:val="left" w:pos="1080"/>
          <w:tab w:val="left" w:pos="1800"/>
        </w:tabs>
        <w:ind w:hanging="9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Motivation: Needs, Content and Processes</w:t>
      </w:r>
    </w:p>
    <w:p w:rsidR="00F63651" w:rsidRDefault="000F165A">
      <w:pPr>
        <w:pStyle w:val="ListParagraph"/>
        <w:numPr>
          <w:ilvl w:val="2"/>
          <w:numId w:val="12"/>
        </w:numPr>
        <w:tabs>
          <w:tab w:val="left" w:pos="1080"/>
          <w:tab w:val="left" w:pos="180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Meaning of Motivation</w:t>
      </w:r>
    </w:p>
    <w:p w:rsidR="00F63651" w:rsidRDefault="000F165A">
      <w:pPr>
        <w:pStyle w:val="ListParagraph"/>
        <w:numPr>
          <w:ilvl w:val="2"/>
          <w:numId w:val="12"/>
        </w:numPr>
        <w:tabs>
          <w:tab w:val="left" w:pos="1080"/>
          <w:tab w:val="left" w:pos="1800"/>
        </w:tabs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Types of Motives</w:t>
      </w:r>
    </w:p>
    <w:p w:rsidR="00F63651" w:rsidRDefault="000F165A">
      <w:pPr>
        <w:pStyle w:val="ListParagraph"/>
        <w:numPr>
          <w:ilvl w:val="2"/>
          <w:numId w:val="12"/>
        </w:numPr>
        <w:tabs>
          <w:tab w:val="left" w:pos="1080"/>
          <w:tab w:val="left" w:pos="1800"/>
        </w:tabs>
        <w:spacing w:line="240" w:lineRule="auto"/>
        <w:ind w:left="18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Theories of Motivation</w:t>
      </w:r>
    </w:p>
    <w:p w:rsidR="00F63651" w:rsidRDefault="000F165A">
      <w:pPr>
        <w:pStyle w:val="ListParagraph"/>
        <w:numPr>
          <w:ilvl w:val="3"/>
          <w:numId w:val="12"/>
        </w:numPr>
        <w:tabs>
          <w:tab w:val="left" w:pos="1080"/>
          <w:tab w:val="left" w:pos="1800"/>
        </w:tabs>
        <w:ind w:left="25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Content Theories of Work Motivation</w:t>
      </w:r>
    </w:p>
    <w:p w:rsidR="00F63651" w:rsidRDefault="000F165A">
      <w:pPr>
        <w:pStyle w:val="ListParagraph"/>
        <w:numPr>
          <w:ilvl w:val="3"/>
          <w:numId w:val="12"/>
        </w:numPr>
        <w:tabs>
          <w:tab w:val="left" w:pos="1080"/>
          <w:tab w:val="left" w:pos="1800"/>
        </w:tabs>
        <w:ind w:left="25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Process Theories of Work Motivation </w:t>
      </w:r>
    </w:p>
    <w:p w:rsidR="00F63651" w:rsidRDefault="000F165A">
      <w:pPr>
        <w:pStyle w:val="ListParagraph"/>
        <w:numPr>
          <w:ilvl w:val="3"/>
          <w:numId w:val="12"/>
        </w:numPr>
        <w:tabs>
          <w:tab w:val="left" w:pos="1080"/>
          <w:tab w:val="left" w:pos="1800"/>
        </w:tabs>
        <w:ind w:left="25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Contemporary Theories of Work Motivation</w:t>
      </w:r>
    </w:p>
    <w:p w:rsidR="00F63651" w:rsidRDefault="000F165A">
      <w:pPr>
        <w:pStyle w:val="Heading5"/>
        <w:numPr>
          <w:ilvl w:val="1"/>
          <w:numId w:val="12"/>
        </w:numPr>
        <w:tabs>
          <w:tab w:val="left" w:pos="1080"/>
          <w:tab w:val="left" w:pos="1800"/>
        </w:tabs>
        <w:ind w:hanging="9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Motivating Performance through Job Design and Goal Setting</w:t>
      </w:r>
    </w:p>
    <w:p w:rsidR="00F63651" w:rsidRDefault="000F165A">
      <w:pPr>
        <w:pStyle w:val="Heading5"/>
        <w:numPr>
          <w:ilvl w:val="1"/>
          <w:numId w:val="12"/>
        </w:numPr>
        <w:tabs>
          <w:tab w:val="left" w:pos="1080"/>
          <w:tab w:val="left" w:pos="1800"/>
        </w:tabs>
        <w:ind w:hanging="9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Learning: processes, Reward System and Behavioral Management</w:t>
      </w:r>
    </w:p>
    <w:p w:rsidR="00F63651" w:rsidRDefault="000F165A">
      <w:pPr>
        <w:pStyle w:val="Heading5"/>
        <w:numPr>
          <w:ilvl w:val="2"/>
          <w:numId w:val="12"/>
        </w:numPr>
        <w:tabs>
          <w:tab w:val="left" w:pos="1080"/>
          <w:tab w:val="left" w:pos="1800"/>
        </w:tabs>
        <w:ind w:left="180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Theoretical Processes of Learning </w:t>
      </w:r>
    </w:p>
    <w:p w:rsidR="00F63651" w:rsidRDefault="000F165A">
      <w:pPr>
        <w:pStyle w:val="Heading5"/>
        <w:numPr>
          <w:ilvl w:val="2"/>
          <w:numId w:val="12"/>
        </w:numPr>
        <w:tabs>
          <w:tab w:val="left" w:pos="1080"/>
          <w:tab w:val="left" w:pos="1800"/>
        </w:tabs>
        <w:ind w:left="180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Principles of Learning: Reinforcement and Punishment</w:t>
      </w:r>
    </w:p>
    <w:p w:rsidR="00F63651" w:rsidRDefault="000F165A">
      <w:pPr>
        <w:pStyle w:val="Heading5"/>
        <w:numPr>
          <w:ilvl w:val="2"/>
          <w:numId w:val="12"/>
        </w:numPr>
        <w:tabs>
          <w:tab w:val="left" w:pos="1080"/>
          <w:tab w:val="left" w:pos="1800"/>
        </w:tabs>
        <w:ind w:left="180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Organizational Rewards Systems</w:t>
      </w:r>
    </w:p>
    <w:p w:rsidR="00F63651" w:rsidRDefault="000F165A">
      <w:pPr>
        <w:pStyle w:val="Heading5"/>
        <w:numPr>
          <w:ilvl w:val="2"/>
          <w:numId w:val="12"/>
        </w:numPr>
        <w:tabs>
          <w:tab w:val="left" w:pos="1080"/>
          <w:tab w:val="left" w:pos="1800"/>
        </w:tabs>
        <w:ind w:left="180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Behavioral Management </w:t>
      </w:r>
    </w:p>
    <w:p w:rsidR="00F63651" w:rsidRDefault="00F63651">
      <w:pPr>
        <w:tabs>
          <w:tab w:val="left" w:pos="1080"/>
          <w:tab w:val="left" w:pos="1800"/>
        </w:tabs>
        <w:ind w:firstLine="1080"/>
        <w:jc w:val="both"/>
        <w:rPr>
          <w:color w:val="FF0000"/>
          <w:sz w:val="22"/>
          <w:szCs w:val="22"/>
        </w:rPr>
      </w:pPr>
    </w:p>
    <w:p w:rsidR="00F63651" w:rsidRDefault="000F165A">
      <w:pPr>
        <w:tabs>
          <w:tab w:val="left" w:pos="1080"/>
          <w:tab w:val="left" w:pos="180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 4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The Dynamics of OB–I</w:t>
      </w:r>
      <w:r>
        <w:rPr>
          <w:b/>
          <w:color w:val="000000"/>
          <w:sz w:val="22"/>
          <w:szCs w:val="22"/>
        </w:rPr>
        <w:tab/>
      </w:r>
    </w:p>
    <w:p w:rsidR="00F63651" w:rsidRDefault="000F165A">
      <w:pPr>
        <w:pStyle w:val="Heading6"/>
        <w:numPr>
          <w:ilvl w:val="1"/>
          <w:numId w:val="13"/>
        </w:numPr>
        <w:tabs>
          <w:tab w:val="left" w:pos="1080"/>
          <w:tab w:val="left" w:pos="1800"/>
        </w:tabs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Group Dynamics and Teams</w:t>
      </w:r>
    </w:p>
    <w:p w:rsidR="00F63651" w:rsidRDefault="000F165A">
      <w:pPr>
        <w:numPr>
          <w:ilvl w:val="2"/>
          <w:numId w:val="13"/>
        </w:numPr>
        <w:tabs>
          <w:tab w:val="left" w:pos="1080"/>
          <w:tab w:val="left" w:pos="1800"/>
        </w:tabs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Nature of Groups</w:t>
      </w:r>
    </w:p>
    <w:p w:rsidR="00F63651" w:rsidRDefault="000F165A">
      <w:pPr>
        <w:numPr>
          <w:ilvl w:val="2"/>
          <w:numId w:val="13"/>
        </w:numPr>
        <w:tabs>
          <w:tab w:val="left" w:pos="1080"/>
          <w:tab w:val="left" w:pos="1800"/>
        </w:tabs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Dynamics of Informal Groups </w:t>
      </w:r>
    </w:p>
    <w:p w:rsidR="00F63651" w:rsidRDefault="000F165A">
      <w:pPr>
        <w:numPr>
          <w:ilvl w:val="2"/>
          <w:numId w:val="13"/>
        </w:numPr>
        <w:tabs>
          <w:tab w:val="left" w:pos="1080"/>
          <w:tab w:val="left" w:pos="1800"/>
        </w:tabs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Dynamics of Formal Work Groups </w:t>
      </w:r>
    </w:p>
    <w:p w:rsidR="00F63651" w:rsidRDefault="000F165A">
      <w:pPr>
        <w:numPr>
          <w:ilvl w:val="2"/>
          <w:numId w:val="13"/>
        </w:numPr>
        <w:tabs>
          <w:tab w:val="left" w:pos="1080"/>
          <w:tab w:val="left" w:pos="1800"/>
        </w:tabs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Teams in Modern Workplace </w:t>
      </w:r>
    </w:p>
    <w:p w:rsidR="00F63651" w:rsidRDefault="000F165A">
      <w:pPr>
        <w:pStyle w:val="Heading6"/>
        <w:numPr>
          <w:ilvl w:val="1"/>
          <w:numId w:val="13"/>
        </w:numPr>
        <w:tabs>
          <w:tab w:val="left" w:pos="1080"/>
          <w:tab w:val="left" w:pos="1800"/>
        </w:tabs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Interactive Conflict and Negotiation Skills</w:t>
      </w:r>
    </w:p>
    <w:p w:rsidR="00F63651" w:rsidRDefault="000F165A">
      <w:pPr>
        <w:pStyle w:val="Heading6"/>
        <w:numPr>
          <w:ilvl w:val="2"/>
          <w:numId w:val="13"/>
        </w:numPr>
        <w:tabs>
          <w:tab w:val="left" w:pos="1080"/>
          <w:tab w:val="left" w:pos="1800"/>
        </w:tabs>
        <w:ind w:left="180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Types of Conflict</w:t>
      </w:r>
    </w:p>
    <w:p w:rsidR="00F63651" w:rsidRDefault="000F165A">
      <w:pPr>
        <w:pStyle w:val="ListParagraph"/>
        <w:numPr>
          <w:ilvl w:val="3"/>
          <w:numId w:val="13"/>
        </w:numPr>
        <w:tabs>
          <w:tab w:val="left" w:pos="1080"/>
          <w:tab w:val="left" w:pos="1800"/>
          <w:tab w:val="left" w:pos="2520"/>
        </w:tabs>
        <w:spacing w:after="0" w:line="240" w:lineRule="auto"/>
        <w:ind w:left="25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Intra-Individual Conflict</w:t>
      </w:r>
    </w:p>
    <w:p w:rsidR="00F63651" w:rsidRDefault="000F165A">
      <w:pPr>
        <w:pStyle w:val="ListParagraph"/>
        <w:numPr>
          <w:ilvl w:val="3"/>
          <w:numId w:val="13"/>
        </w:numPr>
        <w:tabs>
          <w:tab w:val="left" w:pos="1080"/>
          <w:tab w:val="left" w:pos="1800"/>
          <w:tab w:val="left" w:pos="2520"/>
        </w:tabs>
        <w:spacing w:after="0" w:line="240" w:lineRule="auto"/>
        <w:ind w:left="25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Interpersonal Conflict</w:t>
      </w:r>
    </w:p>
    <w:p w:rsidR="00F63651" w:rsidRDefault="000F165A">
      <w:pPr>
        <w:pStyle w:val="ListParagraph"/>
        <w:numPr>
          <w:ilvl w:val="3"/>
          <w:numId w:val="13"/>
        </w:numPr>
        <w:tabs>
          <w:tab w:val="left" w:pos="1080"/>
          <w:tab w:val="left" w:pos="1800"/>
          <w:tab w:val="left" w:pos="2520"/>
        </w:tabs>
        <w:spacing w:after="0" w:line="240" w:lineRule="auto"/>
        <w:ind w:left="25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Intergroup Behavior and Conflict </w:t>
      </w:r>
    </w:p>
    <w:p w:rsidR="00F63651" w:rsidRDefault="000F165A">
      <w:pPr>
        <w:pStyle w:val="ListParagraph"/>
        <w:numPr>
          <w:ilvl w:val="3"/>
          <w:numId w:val="13"/>
        </w:numPr>
        <w:tabs>
          <w:tab w:val="left" w:pos="1080"/>
          <w:tab w:val="left" w:pos="1800"/>
          <w:tab w:val="left" w:pos="2520"/>
        </w:tabs>
        <w:spacing w:after="0" w:line="240" w:lineRule="auto"/>
        <w:ind w:left="25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Organizational Conflict </w:t>
      </w:r>
    </w:p>
    <w:p w:rsidR="00F63651" w:rsidRDefault="000F165A">
      <w:pPr>
        <w:tabs>
          <w:tab w:val="left" w:pos="1080"/>
          <w:tab w:val="left" w:pos="1800"/>
          <w:tab w:val="left" w:pos="2520"/>
        </w:tabs>
        <w:jc w:val="both"/>
        <w:rPr>
          <w:color w:val="000000"/>
        </w:rPr>
      </w:pPr>
      <w:r>
        <w:rPr>
          <w:color w:val="000000"/>
        </w:rPr>
        <w:tab/>
        <w:t>4.2.2</w:t>
      </w:r>
      <w:r>
        <w:rPr>
          <w:color w:val="000000"/>
        </w:rPr>
        <w:tab/>
        <w:t>Negotiation Skills</w:t>
      </w:r>
    </w:p>
    <w:p w:rsidR="00F63651" w:rsidRDefault="00F63651">
      <w:pPr>
        <w:rPr>
          <w:b/>
          <w:color w:val="000000"/>
          <w:sz w:val="22"/>
          <w:szCs w:val="22"/>
        </w:rPr>
      </w:pPr>
    </w:p>
    <w:p w:rsidR="00F63651" w:rsidRDefault="000F165A" w:rsidP="00225BE0">
      <w:pPr>
        <w:tabs>
          <w:tab w:val="left" w:pos="1080"/>
          <w:tab w:val="left" w:pos="1800"/>
        </w:tabs>
        <w:spacing w:line="24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Unit 5</w:t>
      </w:r>
      <w:r>
        <w:rPr>
          <w:b/>
          <w:color w:val="000000"/>
          <w:sz w:val="22"/>
          <w:szCs w:val="22"/>
        </w:rPr>
        <w:tab/>
        <w:t>The Dynamics of OB–II</w:t>
      </w:r>
    </w:p>
    <w:p w:rsidR="00F63651" w:rsidRDefault="000F165A" w:rsidP="00225BE0">
      <w:pPr>
        <w:pStyle w:val="Heading6"/>
        <w:numPr>
          <w:ilvl w:val="1"/>
          <w:numId w:val="14"/>
        </w:numPr>
        <w:tabs>
          <w:tab w:val="left" w:pos="1080"/>
          <w:tab w:val="left" w:pos="1800"/>
        </w:tabs>
        <w:spacing w:line="24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Occupational Stress</w:t>
      </w:r>
    </w:p>
    <w:p w:rsidR="00F63651" w:rsidRDefault="000F165A" w:rsidP="00225BE0">
      <w:pPr>
        <w:pStyle w:val="ListParagraph"/>
        <w:numPr>
          <w:ilvl w:val="2"/>
          <w:numId w:val="14"/>
        </w:numPr>
        <w:tabs>
          <w:tab w:val="left" w:pos="1080"/>
          <w:tab w:val="left" w:pos="1800"/>
        </w:tabs>
        <w:spacing w:after="0" w:line="240" w:lineRule="exact"/>
        <w:ind w:hanging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Meaning of Stress</w:t>
      </w:r>
    </w:p>
    <w:p w:rsidR="00F63651" w:rsidRDefault="000F165A" w:rsidP="00225BE0">
      <w:pPr>
        <w:pStyle w:val="ListParagraph"/>
        <w:numPr>
          <w:ilvl w:val="2"/>
          <w:numId w:val="14"/>
        </w:numPr>
        <w:tabs>
          <w:tab w:val="left" w:pos="1080"/>
          <w:tab w:val="left" w:pos="1800"/>
        </w:tabs>
        <w:spacing w:after="0" w:line="240" w:lineRule="exact"/>
        <w:ind w:hanging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Dynamics of Stress </w:t>
      </w:r>
    </w:p>
    <w:p w:rsidR="00F63651" w:rsidRDefault="000F165A" w:rsidP="00225BE0">
      <w:pPr>
        <w:pStyle w:val="ListParagraph"/>
        <w:numPr>
          <w:ilvl w:val="2"/>
          <w:numId w:val="14"/>
        </w:numPr>
        <w:tabs>
          <w:tab w:val="left" w:pos="1080"/>
          <w:tab w:val="left" w:pos="1800"/>
        </w:tabs>
        <w:spacing w:after="0" w:line="240" w:lineRule="exact"/>
        <w:ind w:hanging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Effects of Occupational Stress </w:t>
      </w:r>
    </w:p>
    <w:p w:rsidR="00F63651" w:rsidRDefault="000F165A" w:rsidP="00225BE0">
      <w:pPr>
        <w:pStyle w:val="ListParagraph"/>
        <w:numPr>
          <w:ilvl w:val="2"/>
          <w:numId w:val="14"/>
        </w:numPr>
        <w:tabs>
          <w:tab w:val="left" w:pos="1080"/>
          <w:tab w:val="left" w:pos="1800"/>
        </w:tabs>
        <w:spacing w:after="0" w:line="240" w:lineRule="exact"/>
        <w:ind w:hanging="36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Stress Management</w:t>
      </w:r>
      <w:r>
        <w:rPr>
          <w:rFonts w:ascii="Times New Roman" w:hAnsi="Times New Roman"/>
          <w:color w:val="000000"/>
        </w:rPr>
        <w:tab/>
      </w:r>
    </w:p>
    <w:p w:rsidR="00F63651" w:rsidRDefault="000F165A" w:rsidP="00225BE0">
      <w:pPr>
        <w:pStyle w:val="Heading6"/>
        <w:numPr>
          <w:ilvl w:val="1"/>
          <w:numId w:val="14"/>
        </w:numPr>
        <w:tabs>
          <w:tab w:val="left" w:pos="1080"/>
          <w:tab w:val="left" w:pos="1800"/>
        </w:tabs>
        <w:spacing w:line="24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Power and Politics  </w:t>
      </w:r>
    </w:p>
    <w:p w:rsidR="00F63651" w:rsidRDefault="000F165A" w:rsidP="00225BE0">
      <w:pPr>
        <w:numPr>
          <w:ilvl w:val="2"/>
          <w:numId w:val="14"/>
        </w:numPr>
        <w:tabs>
          <w:tab w:val="left" w:pos="1080"/>
          <w:tab w:val="left" w:pos="1800"/>
        </w:tabs>
        <w:spacing w:line="24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Meaning and Types of Power</w:t>
      </w:r>
    </w:p>
    <w:p w:rsidR="00F63651" w:rsidRDefault="000F165A" w:rsidP="00225BE0">
      <w:pPr>
        <w:numPr>
          <w:ilvl w:val="2"/>
          <w:numId w:val="14"/>
        </w:numPr>
        <w:tabs>
          <w:tab w:val="left" w:pos="1080"/>
          <w:tab w:val="left" w:pos="1800"/>
        </w:tabs>
        <w:spacing w:line="24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Distinctions Between Power, Authority and Influence</w:t>
      </w:r>
    </w:p>
    <w:p w:rsidR="00F63651" w:rsidRDefault="000F165A" w:rsidP="00225BE0">
      <w:pPr>
        <w:numPr>
          <w:ilvl w:val="2"/>
          <w:numId w:val="14"/>
        </w:numPr>
        <w:tabs>
          <w:tab w:val="left" w:pos="1080"/>
          <w:tab w:val="left" w:pos="1800"/>
        </w:tabs>
        <w:spacing w:line="24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Meaning and Nature of Organizational Politics </w:t>
      </w:r>
    </w:p>
    <w:p w:rsidR="00F63651" w:rsidRDefault="000F165A" w:rsidP="00225BE0">
      <w:pPr>
        <w:numPr>
          <w:ilvl w:val="2"/>
          <w:numId w:val="14"/>
        </w:numPr>
        <w:tabs>
          <w:tab w:val="left" w:pos="1080"/>
          <w:tab w:val="left" w:pos="1800"/>
        </w:tabs>
        <w:spacing w:line="24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Political Implications of Power </w:t>
      </w:r>
    </w:p>
    <w:p w:rsidR="00F63651" w:rsidRDefault="00F63651">
      <w:pPr>
        <w:tabs>
          <w:tab w:val="left" w:pos="1080"/>
          <w:tab w:val="left" w:pos="1800"/>
        </w:tabs>
        <w:spacing w:line="280" w:lineRule="exact"/>
        <w:jc w:val="both"/>
        <w:rPr>
          <w:color w:val="FF0000"/>
          <w:sz w:val="22"/>
          <w:szCs w:val="22"/>
        </w:rPr>
      </w:pPr>
    </w:p>
    <w:p w:rsidR="00F63651" w:rsidRDefault="000F165A">
      <w:pPr>
        <w:pStyle w:val="Heading6"/>
        <w:tabs>
          <w:tab w:val="left" w:pos="1080"/>
          <w:tab w:val="left" w:pos="1800"/>
        </w:tabs>
        <w:spacing w:line="280" w:lineRule="exact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Unit 6</w:t>
      </w:r>
      <w:r>
        <w:rPr>
          <w:color w:val="000000"/>
          <w:sz w:val="22"/>
          <w:szCs w:val="22"/>
        </w:rPr>
        <w:tab/>
        <w:t xml:space="preserve">Leadership </w:t>
      </w:r>
    </w:p>
    <w:p w:rsidR="00F63651" w:rsidRDefault="000F165A">
      <w:pPr>
        <w:pStyle w:val="Heading6"/>
        <w:numPr>
          <w:ilvl w:val="1"/>
          <w:numId w:val="15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Defining Leadership </w:t>
      </w:r>
    </w:p>
    <w:p w:rsidR="00F63651" w:rsidRDefault="000F165A">
      <w:pPr>
        <w:pStyle w:val="Heading6"/>
        <w:numPr>
          <w:ilvl w:val="1"/>
          <w:numId w:val="15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Background and Classic Studies on Leadership</w:t>
      </w:r>
    </w:p>
    <w:p w:rsidR="00F63651" w:rsidRDefault="000F165A">
      <w:pPr>
        <w:pStyle w:val="Heading6"/>
        <w:numPr>
          <w:ilvl w:val="1"/>
          <w:numId w:val="15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Established Theories of Leadership </w:t>
      </w:r>
    </w:p>
    <w:p w:rsidR="00F63651" w:rsidRDefault="000F165A">
      <w:pPr>
        <w:pStyle w:val="Heading6"/>
        <w:numPr>
          <w:ilvl w:val="1"/>
          <w:numId w:val="15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Emerging Theoretical Frameworks for Leadership</w:t>
      </w:r>
    </w:p>
    <w:p w:rsidR="00F63651" w:rsidRDefault="000F165A">
      <w:pPr>
        <w:tabs>
          <w:tab w:val="left" w:pos="1080"/>
        </w:tabs>
        <w:ind w:left="1080" w:hanging="810"/>
        <w:rPr>
          <w:sz w:val="22"/>
          <w:szCs w:val="22"/>
        </w:rPr>
      </w:pPr>
      <w:r>
        <w:rPr>
          <w:sz w:val="22"/>
          <w:szCs w:val="22"/>
        </w:rPr>
        <w:t>6.5</w:t>
      </w:r>
      <w:r>
        <w:rPr>
          <w:sz w:val="22"/>
          <w:szCs w:val="22"/>
        </w:rPr>
        <w:tab/>
        <w:t>Leadership Styles</w:t>
      </w:r>
      <w:r>
        <w:rPr>
          <w:sz w:val="22"/>
          <w:szCs w:val="22"/>
        </w:rPr>
        <w:tab/>
      </w:r>
    </w:p>
    <w:p w:rsidR="00F63651" w:rsidRDefault="000F165A">
      <w:pPr>
        <w:tabs>
          <w:tab w:val="left" w:pos="1080"/>
        </w:tabs>
        <w:ind w:left="1080" w:hanging="810"/>
        <w:rPr>
          <w:color w:val="000000"/>
          <w:sz w:val="22"/>
          <w:szCs w:val="22"/>
        </w:rPr>
      </w:pPr>
      <w:r>
        <w:rPr>
          <w:sz w:val="22"/>
          <w:szCs w:val="22"/>
        </w:rPr>
        <w:t>6.6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Roles and Activities of Leadership</w:t>
      </w:r>
    </w:p>
    <w:p w:rsidR="00F63651" w:rsidRDefault="000F165A">
      <w:pPr>
        <w:tabs>
          <w:tab w:val="left" w:pos="1080"/>
        </w:tabs>
        <w:ind w:left="1080" w:hanging="81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6.7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Leadership Skills</w:t>
      </w:r>
    </w:p>
    <w:p w:rsidR="00F63651" w:rsidRDefault="00F63651">
      <w:pPr>
        <w:tabs>
          <w:tab w:val="left" w:pos="1080"/>
          <w:tab w:val="left" w:pos="1800"/>
          <w:tab w:val="left" w:pos="1980"/>
        </w:tabs>
        <w:spacing w:line="280" w:lineRule="exact"/>
        <w:jc w:val="both"/>
        <w:rPr>
          <w:color w:val="FF0000"/>
          <w:sz w:val="22"/>
          <w:szCs w:val="22"/>
        </w:rPr>
      </w:pPr>
    </w:p>
    <w:p w:rsidR="00F63651" w:rsidRDefault="000F165A">
      <w:pPr>
        <w:pStyle w:val="Heading6"/>
        <w:tabs>
          <w:tab w:val="left" w:pos="1080"/>
          <w:tab w:val="left" w:pos="1800"/>
        </w:tabs>
        <w:spacing w:line="280" w:lineRule="exact"/>
        <w:ind w:left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Unit 7</w:t>
      </w:r>
      <w:r>
        <w:rPr>
          <w:b w:val="0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 Macro Perspective of OB–I</w:t>
      </w:r>
    </w:p>
    <w:p w:rsidR="00F63651" w:rsidRDefault="000F165A">
      <w:pPr>
        <w:pStyle w:val="Heading6"/>
        <w:numPr>
          <w:ilvl w:val="1"/>
          <w:numId w:val="16"/>
        </w:numPr>
        <w:tabs>
          <w:tab w:val="left" w:pos="1080"/>
          <w:tab w:val="left" w:pos="1800"/>
        </w:tabs>
        <w:spacing w:line="280" w:lineRule="exact"/>
        <w:ind w:hanging="14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Communication Technology and Interpersonal Processes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7.1.1</w:t>
      </w:r>
      <w:r>
        <w:rPr>
          <w:color w:val="000000"/>
        </w:rPr>
        <w:tab/>
        <w:t xml:space="preserve">Historical </w:t>
      </w:r>
      <w:r w:rsidR="008C52E3">
        <w:rPr>
          <w:color w:val="000000"/>
        </w:rPr>
        <w:t xml:space="preserve">Background </w:t>
      </w:r>
      <w:r>
        <w:rPr>
          <w:color w:val="000000"/>
        </w:rPr>
        <w:t>of Communication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7.1.2</w:t>
      </w:r>
      <w:r>
        <w:rPr>
          <w:color w:val="000000"/>
        </w:rPr>
        <w:tab/>
        <w:t>Communication Technology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7.1.3</w:t>
      </w:r>
      <w:r>
        <w:rPr>
          <w:color w:val="000000"/>
        </w:rPr>
        <w:tab/>
        <w:t>Nonverbal Communication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7.1.4</w:t>
      </w:r>
      <w:r>
        <w:rPr>
          <w:color w:val="000000"/>
        </w:rPr>
        <w:tab/>
        <w:t>Interpersonal Communication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7.1.5</w:t>
      </w:r>
      <w:r>
        <w:rPr>
          <w:color w:val="000000"/>
        </w:rPr>
        <w:tab/>
        <w:t>Downward Communication</w:t>
      </w:r>
    </w:p>
    <w:p w:rsidR="00F63651" w:rsidRDefault="000F165A">
      <w:pPr>
        <w:tabs>
          <w:tab w:val="left" w:pos="1080"/>
          <w:tab w:val="left" w:pos="1800"/>
        </w:tabs>
        <w:ind w:left="720"/>
        <w:rPr>
          <w:color w:val="000000"/>
        </w:rPr>
      </w:pPr>
      <w:r>
        <w:rPr>
          <w:color w:val="000000"/>
        </w:rPr>
        <w:tab/>
        <w:t>7.1.6</w:t>
      </w:r>
      <w:r>
        <w:rPr>
          <w:color w:val="000000"/>
        </w:rPr>
        <w:tab/>
        <w:t>Upward Communication</w:t>
      </w:r>
    </w:p>
    <w:p w:rsidR="00F63651" w:rsidRDefault="000F165A">
      <w:pPr>
        <w:pStyle w:val="Heading6"/>
        <w:numPr>
          <w:ilvl w:val="1"/>
          <w:numId w:val="16"/>
        </w:numPr>
        <w:tabs>
          <w:tab w:val="left" w:pos="1080"/>
          <w:tab w:val="left" w:pos="1800"/>
        </w:tabs>
        <w:spacing w:line="280" w:lineRule="exact"/>
        <w:ind w:hanging="14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Interactive Communication in Organizations</w:t>
      </w:r>
    </w:p>
    <w:p w:rsidR="00F63651" w:rsidRDefault="000F165A">
      <w:pPr>
        <w:numPr>
          <w:ilvl w:val="2"/>
          <w:numId w:val="16"/>
        </w:numPr>
        <w:tabs>
          <w:tab w:val="left" w:pos="1080"/>
          <w:tab w:val="left" w:pos="1800"/>
        </w:tabs>
        <w:spacing w:line="28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Decision Making </w:t>
      </w:r>
    </w:p>
    <w:p w:rsidR="00F63651" w:rsidRDefault="000F165A">
      <w:pPr>
        <w:numPr>
          <w:ilvl w:val="2"/>
          <w:numId w:val="16"/>
        </w:numPr>
        <w:tabs>
          <w:tab w:val="left" w:pos="1080"/>
          <w:tab w:val="left" w:pos="1800"/>
        </w:tabs>
        <w:spacing w:line="28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Nature of Decision Making</w:t>
      </w:r>
    </w:p>
    <w:p w:rsidR="00F63651" w:rsidRDefault="000F165A">
      <w:pPr>
        <w:numPr>
          <w:ilvl w:val="2"/>
          <w:numId w:val="16"/>
        </w:numPr>
        <w:tabs>
          <w:tab w:val="left" w:pos="1080"/>
          <w:tab w:val="left" w:pos="1800"/>
        </w:tabs>
        <w:spacing w:line="28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Behavioral Decision Making </w:t>
      </w:r>
    </w:p>
    <w:p w:rsidR="00F63651" w:rsidRDefault="000F165A">
      <w:pPr>
        <w:numPr>
          <w:ilvl w:val="2"/>
          <w:numId w:val="16"/>
        </w:numPr>
        <w:tabs>
          <w:tab w:val="left" w:pos="1080"/>
          <w:tab w:val="left" w:pos="1800"/>
        </w:tabs>
        <w:spacing w:line="28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Behavioral Oriented Decision-Making Techniques</w:t>
      </w:r>
    </w:p>
    <w:p w:rsidR="00F63651" w:rsidRDefault="000F165A">
      <w:pPr>
        <w:numPr>
          <w:ilvl w:val="2"/>
          <w:numId w:val="16"/>
        </w:numPr>
        <w:tabs>
          <w:tab w:val="left" w:pos="1080"/>
          <w:tab w:val="left" w:pos="1800"/>
        </w:tabs>
        <w:spacing w:line="280" w:lineRule="exact"/>
        <w:ind w:left="2250" w:hanging="1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Creativity and Group Decision Making</w:t>
      </w:r>
    </w:p>
    <w:p w:rsidR="00F63651" w:rsidRDefault="00F63651">
      <w:pPr>
        <w:tabs>
          <w:tab w:val="left" w:pos="1080"/>
          <w:tab w:val="left" w:pos="1800"/>
        </w:tabs>
        <w:spacing w:line="280" w:lineRule="exact"/>
        <w:ind w:left="1440"/>
        <w:jc w:val="both"/>
        <w:rPr>
          <w:color w:val="000000"/>
          <w:sz w:val="22"/>
          <w:szCs w:val="22"/>
        </w:rPr>
      </w:pPr>
    </w:p>
    <w:p w:rsidR="00F63651" w:rsidRDefault="000F165A">
      <w:pPr>
        <w:pStyle w:val="Heading6"/>
        <w:tabs>
          <w:tab w:val="left" w:pos="540"/>
          <w:tab w:val="left" w:pos="1080"/>
          <w:tab w:val="left" w:pos="1800"/>
        </w:tabs>
        <w:spacing w:line="280" w:lineRule="exact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Unit 8</w:t>
      </w:r>
      <w:r>
        <w:rPr>
          <w:color w:val="000000"/>
          <w:sz w:val="22"/>
          <w:szCs w:val="22"/>
        </w:rPr>
        <w:tab/>
        <w:t>A Macro Perspective of OB–II</w:t>
      </w:r>
    </w:p>
    <w:p w:rsidR="00F63651" w:rsidRDefault="000F165A">
      <w:pPr>
        <w:pStyle w:val="Heading6"/>
        <w:numPr>
          <w:ilvl w:val="1"/>
          <w:numId w:val="17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Organizational Theory and Design</w:t>
      </w:r>
    </w:p>
    <w:p w:rsidR="00F63651" w:rsidRDefault="000F165A">
      <w:pPr>
        <w:pStyle w:val="Heading6"/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hanging="36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Classical Organization Theory and Design </w:t>
      </w:r>
    </w:p>
    <w:p w:rsidR="00F63651" w:rsidRDefault="000F165A">
      <w:pPr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Modification of Bureaucratic Structuring</w:t>
      </w:r>
    </w:p>
    <w:p w:rsidR="00F63651" w:rsidRDefault="000F165A">
      <w:pPr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Modern Organization Theory</w:t>
      </w:r>
    </w:p>
    <w:p w:rsidR="00F63651" w:rsidRDefault="000F165A">
      <w:pPr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Modern Organization Design</w:t>
      </w:r>
    </w:p>
    <w:p w:rsidR="00F63651" w:rsidRDefault="000F165A">
      <w:pPr>
        <w:pStyle w:val="Heading6"/>
        <w:numPr>
          <w:ilvl w:val="1"/>
          <w:numId w:val="17"/>
        </w:numPr>
        <w:tabs>
          <w:tab w:val="left" w:pos="1080"/>
          <w:tab w:val="left" w:pos="1800"/>
        </w:tabs>
        <w:spacing w:line="280" w:lineRule="exact"/>
        <w:ind w:left="1080" w:hanging="81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Organizational Culture</w:t>
      </w:r>
    </w:p>
    <w:p w:rsidR="00F63651" w:rsidRDefault="000F165A">
      <w:pPr>
        <w:pStyle w:val="Heading6"/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hanging="36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Nature of Organizational Culture </w:t>
      </w:r>
    </w:p>
    <w:p w:rsidR="00F63651" w:rsidRDefault="000F165A">
      <w:pPr>
        <w:pStyle w:val="Heading6"/>
        <w:numPr>
          <w:ilvl w:val="2"/>
          <w:numId w:val="17"/>
        </w:numPr>
        <w:tabs>
          <w:tab w:val="left" w:pos="1080"/>
          <w:tab w:val="left" w:pos="1800"/>
        </w:tabs>
        <w:spacing w:line="280" w:lineRule="exact"/>
        <w:ind w:hanging="36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Creating and Maintaining a Culture </w:t>
      </w:r>
    </w:p>
    <w:p w:rsidR="00F63651" w:rsidRDefault="00F63651">
      <w:pPr>
        <w:tabs>
          <w:tab w:val="left" w:pos="1080"/>
          <w:tab w:val="left" w:pos="1800"/>
          <w:tab w:val="left" w:pos="2862"/>
        </w:tabs>
        <w:spacing w:line="280" w:lineRule="exact"/>
        <w:rPr>
          <w:color w:val="000000"/>
          <w:sz w:val="22"/>
          <w:szCs w:val="22"/>
        </w:rPr>
      </w:pPr>
    </w:p>
    <w:p w:rsidR="00F63651" w:rsidRDefault="000F165A">
      <w:pPr>
        <w:pStyle w:val="Heading6"/>
        <w:tabs>
          <w:tab w:val="left" w:pos="1080"/>
          <w:tab w:val="left" w:pos="1800"/>
        </w:tabs>
        <w:spacing w:line="280" w:lineRule="exact"/>
        <w:ind w:left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Unit 9: </w:t>
      </w:r>
      <w:r>
        <w:rPr>
          <w:color w:val="000000"/>
          <w:sz w:val="22"/>
          <w:szCs w:val="22"/>
        </w:rPr>
        <w:tab/>
        <w:t>Horizons for Organizational Behavior</w:t>
      </w:r>
    </w:p>
    <w:p w:rsidR="00F63651" w:rsidRDefault="000F165A">
      <w:pPr>
        <w:pStyle w:val="Heading6"/>
        <w:numPr>
          <w:ilvl w:val="1"/>
          <w:numId w:val="18"/>
        </w:numPr>
        <w:tabs>
          <w:tab w:val="left" w:pos="1080"/>
          <w:tab w:val="left" w:pos="1800"/>
        </w:tabs>
        <w:spacing w:line="280" w:lineRule="exact"/>
        <w:ind w:hanging="14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International Organizational Behavior</w:t>
      </w:r>
    </w:p>
    <w:p w:rsidR="00F63651" w:rsidRDefault="000F165A">
      <w:pPr>
        <w:pStyle w:val="Heading6"/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hanging="23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Impact of Culture on International Organizational Behavior</w:t>
      </w:r>
    </w:p>
    <w:p w:rsidR="00F63651" w:rsidRDefault="000F165A">
      <w:pPr>
        <w:pStyle w:val="Heading6"/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hanging="23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Communication in an International Environment </w:t>
      </w:r>
    </w:p>
    <w:p w:rsidR="00F63651" w:rsidRDefault="000F165A">
      <w:pPr>
        <w:pStyle w:val="Heading6"/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hanging="23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Motivation across Cultures </w:t>
      </w:r>
    </w:p>
    <w:p w:rsidR="00F63651" w:rsidRDefault="000F165A">
      <w:pPr>
        <w:pStyle w:val="Heading6"/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hanging="23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Managerial Leadership </w:t>
      </w:r>
      <w:r w:rsidR="008C52E3">
        <w:rPr>
          <w:b w:val="0"/>
          <w:color w:val="000000"/>
          <w:sz w:val="22"/>
          <w:szCs w:val="22"/>
        </w:rPr>
        <w:t xml:space="preserve">Across </w:t>
      </w:r>
      <w:r>
        <w:rPr>
          <w:b w:val="0"/>
          <w:color w:val="000000"/>
          <w:sz w:val="22"/>
          <w:szCs w:val="22"/>
        </w:rPr>
        <w:t xml:space="preserve">Culture </w:t>
      </w:r>
    </w:p>
    <w:p w:rsidR="00F63651" w:rsidRDefault="000F165A">
      <w:pPr>
        <w:pStyle w:val="Heading6"/>
        <w:numPr>
          <w:ilvl w:val="1"/>
          <w:numId w:val="18"/>
        </w:numPr>
        <w:tabs>
          <w:tab w:val="left" w:pos="1080"/>
          <w:tab w:val="left" w:pos="1800"/>
        </w:tabs>
        <w:spacing w:line="280" w:lineRule="exact"/>
        <w:ind w:hanging="144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Organizational Change and Development </w:t>
      </w:r>
    </w:p>
    <w:p w:rsidR="00F63651" w:rsidRDefault="000F165A">
      <w:pPr>
        <w:pStyle w:val="Heading6"/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Changes Facing Organizations</w:t>
      </w:r>
    </w:p>
    <w:p w:rsidR="00F63651" w:rsidRDefault="000F165A">
      <w:pPr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Organizational Development Approaches and Techniques</w:t>
      </w:r>
    </w:p>
    <w:p w:rsidR="00F63651" w:rsidRDefault="000F165A">
      <w:pPr>
        <w:numPr>
          <w:ilvl w:val="2"/>
          <w:numId w:val="18"/>
        </w:numPr>
        <w:tabs>
          <w:tab w:val="left" w:pos="1080"/>
          <w:tab w:val="left" w:pos="1800"/>
        </w:tabs>
        <w:spacing w:line="280" w:lineRule="exact"/>
        <w:ind w:left="18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Future of Organizational Behavior </w:t>
      </w:r>
    </w:p>
    <w:p w:rsidR="00F63651" w:rsidRDefault="00F63651">
      <w:pPr>
        <w:tabs>
          <w:tab w:val="left" w:pos="1080"/>
          <w:tab w:val="left" w:pos="1440"/>
        </w:tabs>
        <w:spacing w:line="280" w:lineRule="exact"/>
        <w:ind w:firstLine="1080"/>
        <w:jc w:val="both"/>
        <w:rPr>
          <w:caps/>
          <w:color w:val="000000"/>
          <w:u w:val="single"/>
        </w:rPr>
      </w:pPr>
    </w:p>
    <w:p w:rsidR="00F63651" w:rsidRDefault="00F63651">
      <w:pPr>
        <w:tabs>
          <w:tab w:val="left" w:pos="1080"/>
          <w:tab w:val="left" w:pos="1440"/>
        </w:tabs>
        <w:spacing w:line="280" w:lineRule="exact"/>
        <w:ind w:firstLine="1080"/>
        <w:jc w:val="center"/>
        <w:rPr>
          <w:caps/>
          <w:color w:val="000000"/>
          <w:sz w:val="12"/>
          <w:szCs w:val="12"/>
          <w:u w:val="single"/>
        </w:rPr>
      </w:pPr>
    </w:p>
    <w:p w:rsidR="00F63651" w:rsidRDefault="000F165A">
      <w:pPr>
        <w:spacing w:line="28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Recommended Books:</w:t>
      </w:r>
    </w:p>
    <w:p w:rsidR="00F63651" w:rsidRDefault="000F165A">
      <w:pPr>
        <w:spacing w:line="280" w:lineRule="exact"/>
        <w:ind w:left="540" w:hanging="540"/>
        <w:jc w:val="both"/>
        <w:rPr>
          <w:rStyle w:val="Strong"/>
          <w:b w:val="0"/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 xml:space="preserve">Robbins, S. P. </w:t>
      </w:r>
      <w:r>
        <w:rPr>
          <w:rStyle w:val="Strong"/>
          <w:b w:val="0"/>
          <w:color w:val="000000"/>
          <w:sz w:val="22"/>
          <w:szCs w:val="22"/>
          <w:lang w:val="en-GB"/>
        </w:rPr>
        <w:t>(2009).</w:t>
      </w:r>
      <w:r w:rsidR="009D7D83">
        <w:rPr>
          <w:rStyle w:val="Strong"/>
          <w:b w:val="0"/>
          <w:color w:val="000000"/>
          <w:sz w:val="22"/>
          <w:szCs w:val="22"/>
          <w:lang w:val="en-GB"/>
        </w:rPr>
        <w:t xml:space="preserve"> 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>Organizational Behaviour</w:t>
      </w:r>
      <w:r>
        <w:rPr>
          <w:rStyle w:val="Strong"/>
          <w:b w:val="0"/>
          <w:color w:val="000000"/>
          <w:sz w:val="22"/>
          <w:szCs w:val="22"/>
          <w:lang w:val="en-GB"/>
        </w:rPr>
        <w:t xml:space="preserve"> (10</w:t>
      </w:r>
      <w:r>
        <w:rPr>
          <w:rStyle w:val="Strong"/>
          <w:b w:val="0"/>
          <w:color w:val="000000"/>
          <w:sz w:val="22"/>
          <w:szCs w:val="22"/>
          <w:vertAlign w:val="superscript"/>
          <w:lang w:val="en-GB"/>
        </w:rPr>
        <w:t>th</w:t>
      </w:r>
      <w:r>
        <w:rPr>
          <w:rStyle w:val="Strong"/>
          <w:b w:val="0"/>
          <w:color w:val="000000"/>
          <w:sz w:val="22"/>
          <w:szCs w:val="22"/>
          <w:lang w:val="en-GB"/>
        </w:rPr>
        <w:t xml:space="preserve"> ed.).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 xml:space="preserve"> </w:t>
      </w:r>
      <w:r>
        <w:rPr>
          <w:rStyle w:val="Strong"/>
          <w:b w:val="0"/>
          <w:color w:val="000000"/>
          <w:sz w:val="22"/>
          <w:szCs w:val="22"/>
          <w:lang w:val="en-GB"/>
        </w:rPr>
        <w:t>Hoboken New Jersey</w:t>
      </w:r>
      <w:r>
        <w:rPr>
          <w:bCs/>
          <w:color w:val="000000"/>
          <w:sz w:val="22"/>
          <w:szCs w:val="22"/>
        </w:rPr>
        <w:t>: John Wiley &amp; Sons Inc.</w:t>
      </w:r>
    </w:p>
    <w:p w:rsidR="00F63651" w:rsidRDefault="00F63651">
      <w:pPr>
        <w:spacing w:line="280" w:lineRule="exact"/>
        <w:ind w:left="540" w:hanging="540"/>
        <w:jc w:val="both"/>
        <w:rPr>
          <w:color w:val="000000"/>
          <w:sz w:val="22"/>
          <w:szCs w:val="22"/>
        </w:rPr>
      </w:pPr>
    </w:p>
    <w:p w:rsidR="00F63651" w:rsidRDefault="000F165A">
      <w:pPr>
        <w:spacing w:line="280" w:lineRule="exact"/>
        <w:ind w:left="540" w:hanging="540"/>
        <w:jc w:val="both"/>
        <w:rPr>
          <w:rStyle w:val="Strong"/>
          <w:b w:val="0"/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 xml:space="preserve">Luthen, F. </w:t>
      </w:r>
      <w:r>
        <w:rPr>
          <w:rStyle w:val="Strong"/>
          <w:b w:val="0"/>
          <w:color w:val="000000"/>
          <w:sz w:val="22"/>
          <w:szCs w:val="22"/>
          <w:lang w:val="en-GB"/>
        </w:rPr>
        <w:t xml:space="preserve">(2006). 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>Organizational Behaviour</w:t>
      </w:r>
      <w:r>
        <w:rPr>
          <w:rStyle w:val="Strong"/>
          <w:b w:val="0"/>
          <w:color w:val="000000"/>
          <w:sz w:val="22"/>
          <w:szCs w:val="22"/>
          <w:lang w:val="en-GB"/>
        </w:rPr>
        <w:t>.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 xml:space="preserve"> </w:t>
      </w:r>
      <w:r>
        <w:rPr>
          <w:rStyle w:val="Strong"/>
          <w:b w:val="0"/>
          <w:color w:val="000000"/>
          <w:sz w:val="22"/>
          <w:szCs w:val="22"/>
          <w:lang w:val="en-GB"/>
        </w:rPr>
        <w:t>Mc Graw-Hill</w:t>
      </w:r>
    </w:p>
    <w:p w:rsidR="00F63651" w:rsidRDefault="00F63651">
      <w:pPr>
        <w:spacing w:line="280" w:lineRule="exact"/>
        <w:ind w:left="540" w:hanging="540"/>
        <w:jc w:val="both"/>
        <w:rPr>
          <w:color w:val="000000"/>
          <w:sz w:val="22"/>
          <w:szCs w:val="22"/>
        </w:rPr>
      </w:pPr>
    </w:p>
    <w:p w:rsidR="00F63651" w:rsidRDefault="000F165A">
      <w:pPr>
        <w:spacing w:line="280" w:lineRule="exact"/>
        <w:ind w:left="540" w:hanging="540"/>
        <w:jc w:val="both"/>
        <w:rPr>
          <w:rStyle w:val="Strong"/>
          <w:b w:val="0"/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Griffin, R. W., &amp; M</w:t>
      </w:r>
      <w:bookmarkStart w:id="0" w:name="_GoBack"/>
      <w:bookmarkEnd w:id="0"/>
      <w:r>
        <w:rPr>
          <w:color w:val="000000"/>
          <w:sz w:val="22"/>
          <w:szCs w:val="22"/>
        </w:rPr>
        <w:t xml:space="preserve">oorhead, G. </w:t>
      </w:r>
      <w:r>
        <w:rPr>
          <w:rStyle w:val="Strong"/>
          <w:b w:val="0"/>
          <w:color w:val="000000"/>
          <w:sz w:val="22"/>
          <w:szCs w:val="22"/>
          <w:lang w:val="en-GB"/>
        </w:rPr>
        <w:t>(2011).</w:t>
      </w:r>
      <w:r w:rsidR="009D7D83">
        <w:rPr>
          <w:rStyle w:val="Strong"/>
          <w:b w:val="0"/>
          <w:color w:val="000000"/>
          <w:sz w:val="22"/>
          <w:szCs w:val="22"/>
          <w:lang w:val="en-GB"/>
        </w:rPr>
        <w:t xml:space="preserve"> 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 xml:space="preserve">Organizational Behaviour </w:t>
      </w:r>
      <w:r>
        <w:rPr>
          <w:rStyle w:val="Strong"/>
          <w:b w:val="0"/>
          <w:color w:val="000000"/>
          <w:sz w:val="22"/>
          <w:szCs w:val="22"/>
          <w:lang w:val="en-GB"/>
        </w:rPr>
        <w:t>(10</w:t>
      </w:r>
      <w:r>
        <w:rPr>
          <w:rStyle w:val="Strong"/>
          <w:b w:val="0"/>
          <w:color w:val="000000"/>
          <w:sz w:val="22"/>
          <w:szCs w:val="22"/>
          <w:vertAlign w:val="superscript"/>
          <w:lang w:val="en-GB"/>
        </w:rPr>
        <w:t>th</w:t>
      </w:r>
      <w:r>
        <w:rPr>
          <w:rStyle w:val="Strong"/>
          <w:b w:val="0"/>
          <w:color w:val="000000"/>
          <w:sz w:val="22"/>
          <w:szCs w:val="22"/>
          <w:lang w:val="en-GB"/>
        </w:rPr>
        <w:t xml:space="preserve"> ed.).</w:t>
      </w:r>
      <w:r>
        <w:rPr>
          <w:rStyle w:val="Strong"/>
          <w:b w:val="0"/>
          <w:i/>
          <w:color w:val="000000"/>
          <w:sz w:val="22"/>
          <w:szCs w:val="22"/>
          <w:lang w:val="en-GB"/>
        </w:rPr>
        <w:t xml:space="preserve"> </w:t>
      </w:r>
      <w:r>
        <w:rPr>
          <w:rStyle w:val="Strong"/>
          <w:b w:val="0"/>
          <w:color w:val="000000"/>
          <w:sz w:val="22"/>
          <w:szCs w:val="22"/>
          <w:lang w:val="en-GB"/>
        </w:rPr>
        <w:t>Canada: Nelson Education Ltd.</w:t>
      </w:r>
    </w:p>
    <w:p w:rsidR="00F63651" w:rsidRDefault="00F63651">
      <w:pPr>
        <w:pStyle w:val="BodyText"/>
        <w:tabs>
          <w:tab w:val="left" w:pos="540"/>
          <w:tab w:val="left" w:pos="5040"/>
          <w:tab w:val="right" w:pos="7920"/>
        </w:tabs>
        <w:ind w:left="540" w:hanging="540"/>
        <w:jc w:val="center"/>
      </w:pPr>
    </w:p>
    <w:p w:rsidR="009D7D83" w:rsidRPr="00157627" w:rsidRDefault="009D7D83" w:rsidP="009D7D83">
      <w:pPr>
        <w:tabs>
          <w:tab w:val="left" w:pos="540"/>
        </w:tabs>
        <w:spacing w:line="240" w:lineRule="exact"/>
        <w:jc w:val="center"/>
        <w:rPr>
          <w:rFonts w:ascii="Calibri" w:hAnsi="Calibri" w:cs="Arial"/>
          <w:lang w:val="en-GB"/>
        </w:rPr>
      </w:pP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</w:p>
    <w:p w:rsidR="00F63651" w:rsidRDefault="00F63651">
      <w:pPr>
        <w:tabs>
          <w:tab w:val="left" w:pos="540"/>
        </w:tabs>
        <w:ind w:left="540" w:hanging="540"/>
        <w:jc w:val="both"/>
      </w:pPr>
    </w:p>
    <w:sectPr w:rsidR="00F63651" w:rsidSect="00DE6580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2160" w:right="2160" w:bottom="2160" w:left="2160" w:header="0" w:footer="14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CA" w:rsidRDefault="005738CA">
      <w:r>
        <w:separator/>
      </w:r>
    </w:p>
  </w:endnote>
  <w:endnote w:type="continuationSeparator" w:id="1">
    <w:p w:rsidR="005738CA" w:rsidRDefault="0057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1" w:rsidRDefault="00DE65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1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651" w:rsidRDefault="00F6365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1" w:rsidRDefault="00F63651">
    <w:pPr>
      <w:pStyle w:val="Footer"/>
      <w:framePr w:wrap="around" w:vAnchor="text" w:hAnchor="margin" w:xAlign="right" w:y="1"/>
      <w:rPr>
        <w:rStyle w:val="PageNumber"/>
      </w:rPr>
    </w:pPr>
  </w:p>
  <w:p w:rsidR="00F63651" w:rsidRDefault="00DE6580">
    <w:pPr>
      <w:pStyle w:val="Footer"/>
      <w:tabs>
        <w:tab w:val="clear" w:pos="4320"/>
        <w:tab w:val="clear" w:pos="8640"/>
      </w:tabs>
      <w:jc w:val="center"/>
      <w:rPr>
        <w:rStyle w:val="PageNumber"/>
        <w:rFonts w:ascii="Times New Roman" w:hAnsi="Times New Roman"/>
        <w:sz w:val="24"/>
        <w:szCs w:val="22"/>
      </w:rPr>
    </w:pPr>
    <w:r>
      <w:rPr>
        <w:rStyle w:val="PageNumber"/>
        <w:rFonts w:ascii="Times New Roman" w:hAnsi="Times New Roman"/>
        <w:sz w:val="24"/>
        <w:szCs w:val="22"/>
      </w:rPr>
      <w:fldChar w:fldCharType="begin"/>
    </w:r>
    <w:r w:rsidR="000F165A">
      <w:rPr>
        <w:rStyle w:val="PageNumber"/>
        <w:rFonts w:ascii="Times New Roman" w:hAnsi="Times New Roman"/>
        <w:sz w:val="24"/>
        <w:szCs w:val="22"/>
      </w:rPr>
      <w:instrText xml:space="preserve"> PAGE </w:instrText>
    </w:r>
    <w:r>
      <w:rPr>
        <w:rStyle w:val="PageNumber"/>
        <w:rFonts w:ascii="Times New Roman" w:hAnsi="Times New Roman"/>
        <w:sz w:val="24"/>
        <w:szCs w:val="22"/>
      </w:rPr>
      <w:fldChar w:fldCharType="separate"/>
    </w:r>
    <w:r w:rsidR="00B032AA">
      <w:rPr>
        <w:rStyle w:val="PageNumber"/>
        <w:rFonts w:ascii="Times New Roman" w:hAnsi="Times New Roman"/>
        <w:noProof/>
        <w:sz w:val="24"/>
        <w:szCs w:val="22"/>
      </w:rPr>
      <w:t>2</w:t>
    </w:r>
    <w:r>
      <w:rPr>
        <w:rStyle w:val="PageNumber"/>
        <w:rFonts w:ascii="Times New Roman" w:hAnsi="Times New Roman"/>
        <w:sz w:val="24"/>
        <w:szCs w:val="22"/>
      </w:rPr>
      <w:fldChar w:fldCharType="end"/>
    </w:r>
  </w:p>
  <w:p w:rsidR="00F63651" w:rsidRDefault="00F63651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CA" w:rsidRDefault="005738CA">
      <w:r>
        <w:separator/>
      </w:r>
    </w:p>
  </w:footnote>
  <w:footnote w:type="continuationSeparator" w:id="1">
    <w:p w:rsidR="005738CA" w:rsidRDefault="0057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1" w:rsidRDefault="00DE65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16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651" w:rsidRDefault="00F6365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1" w:rsidRDefault="00F6365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76A7B75"/>
    <w:multiLevelType w:val="multilevel"/>
    <w:tmpl w:val="176A7B75"/>
    <w:lvl w:ilvl="0"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796"/>
    <w:multiLevelType w:val="multilevel"/>
    <w:tmpl w:val="1D4107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D122BA"/>
    <w:multiLevelType w:val="multilevel"/>
    <w:tmpl w:val="28D122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4">
    <w:nsid w:val="33BF5971"/>
    <w:multiLevelType w:val="multilevel"/>
    <w:tmpl w:val="33BF597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5">
    <w:nsid w:val="35640384"/>
    <w:multiLevelType w:val="multilevel"/>
    <w:tmpl w:val="35640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8D50CC4"/>
    <w:multiLevelType w:val="multilevel"/>
    <w:tmpl w:val="38D50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6E139E"/>
    <w:multiLevelType w:val="multilevel"/>
    <w:tmpl w:val="3F6E13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478F8"/>
    <w:multiLevelType w:val="multilevel"/>
    <w:tmpl w:val="3FC478F8"/>
    <w:lvl w:ilvl="0">
      <w:start w:val="2"/>
      <w:numFmt w:val="upperRoman"/>
      <w:pStyle w:val="Heading7"/>
      <w:lvlText w:val="%1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3FC81070"/>
    <w:multiLevelType w:val="multilevel"/>
    <w:tmpl w:val="3FC8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899"/>
    <w:multiLevelType w:val="multilevel"/>
    <w:tmpl w:val="434C0899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B67F93"/>
    <w:multiLevelType w:val="multilevel"/>
    <w:tmpl w:val="51B67F93"/>
    <w:lvl w:ilvl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43F2AC5"/>
    <w:multiLevelType w:val="multilevel"/>
    <w:tmpl w:val="543F2A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95246"/>
    <w:multiLevelType w:val="multilevel"/>
    <w:tmpl w:val="61B952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7D3468"/>
    <w:multiLevelType w:val="multilevel"/>
    <w:tmpl w:val="657D3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67E512F0"/>
    <w:multiLevelType w:val="multilevel"/>
    <w:tmpl w:val="67E51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>
    <w:nsid w:val="6E6F684E"/>
    <w:multiLevelType w:val="multilevel"/>
    <w:tmpl w:val="6E6F68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33500C3"/>
    <w:multiLevelType w:val="multilevel"/>
    <w:tmpl w:val="733500C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14"/>
  </w:num>
  <w:num w:numId="16">
    <w:abstractNumId w:val="4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A7E"/>
    <w:rsid w:val="00003DD0"/>
    <w:rsid w:val="00006A57"/>
    <w:rsid w:val="0000777F"/>
    <w:rsid w:val="000142BF"/>
    <w:rsid w:val="000204FF"/>
    <w:rsid w:val="00023094"/>
    <w:rsid w:val="00042DD4"/>
    <w:rsid w:val="000516B2"/>
    <w:rsid w:val="0006287B"/>
    <w:rsid w:val="0006614B"/>
    <w:rsid w:val="00072F8F"/>
    <w:rsid w:val="00091375"/>
    <w:rsid w:val="000A20FF"/>
    <w:rsid w:val="000A6E14"/>
    <w:rsid w:val="000C1925"/>
    <w:rsid w:val="000E6D5E"/>
    <w:rsid w:val="000F109A"/>
    <w:rsid w:val="000F165A"/>
    <w:rsid w:val="000F43D6"/>
    <w:rsid w:val="00100316"/>
    <w:rsid w:val="001157B3"/>
    <w:rsid w:val="00117981"/>
    <w:rsid w:val="00120890"/>
    <w:rsid w:val="00120E14"/>
    <w:rsid w:val="00123FA7"/>
    <w:rsid w:val="00133D55"/>
    <w:rsid w:val="00146729"/>
    <w:rsid w:val="00167777"/>
    <w:rsid w:val="001869D3"/>
    <w:rsid w:val="001A59FD"/>
    <w:rsid w:val="001A6955"/>
    <w:rsid w:val="001B3511"/>
    <w:rsid w:val="001C578C"/>
    <w:rsid w:val="001C6CDE"/>
    <w:rsid w:val="001D0C2A"/>
    <w:rsid w:val="001E6AFB"/>
    <w:rsid w:val="001F1443"/>
    <w:rsid w:val="001F7C50"/>
    <w:rsid w:val="0020080A"/>
    <w:rsid w:val="0020121A"/>
    <w:rsid w:val="00202BA1"/>
    <w:rsid w:val="002100A1"/>
    <w:rsid w:val="00214661"/>
    <w:rsid w:val="00214811"/>
    <w:rsid w:val="00221008"/>
    <w:rsid w:val="00223FE3"/>
    <w:rsid w:val="00225BE0"/>
    <w:rsid w:val="002341EF"/>
    <w:rsid w:val="00235621"/>
    <w:rsid w:val="002458CE"/>
    <w:rsid w:val="00246A25"/>
    <w:rsid w:val="0024765B"/>
    <w:rsid w:val="00247D8B"/>
    <w:rsid w:val="00251DD2"/>
    <w:rsid w:val="0025293F"/>
    <w:rsid w:val="002672BD"/>
    <w:rsid w:val="00296955"/>
    <w:rsid w:val="002B4D75"/>
    <w:rsid w:val="002C1DA2"/>
    <w:rsid w:val="002D2B15"/>
    <w:rsid w:val="002E0A8C"/>
    <w:rsid w:val="002E574E"/>
    <w:rsid w:val="002E6A7E"/>
    <w:rsid w:val="003111FB"/>
    <w:rsid w:val="003230FC"/>
    <w:rsid w:val="00336D4C"/>
    <w:rsid w:val="003420AD"/>
    <w:rsid w:val="00347B51"/>
    <w:rsid w:val="00360375"/>
    <w:rsid w:val="00370092"/>
    <w:rsid w:val="0037027E"/>
    <w:rsid w:val="00371605"/>
    <w:rsid w:val="00372A5B"/>
    <w:rsid w:val="003911CC"/>
    <w:rsid w:val="003920BC"/>
    <w:rsid w:val="00396CE8"/>
    <w:rsid w:val="003A2B38"/>
    <w:rsid w:val="003A4B32"/>
    <w:rsid w:val="003B0BBB"/>
    <w:rsid w:val="003B1932"/>
    <w:rsid w:val="003B2F4C"/>
    <w:rsid w:val="003C2C75"/>
    <w:rsid w:val="003D02ED"/>
    <w:rsid w:val="003E36C0"/>
    <w:rsid w:val="003E3ECF"/>
    <w:rsid w:val="003E7FE8"/>
    <w:rsid w:val="003F24C4"/>
    <w:rsid w:val="00411B32"/>
    <w:rsid w:val="00414208"/>
    <w:rsid w:val="00422FBA"/>
    <w:rsid w:val="00435FE3"/>
    <w:rsid w:val="00442C7E"/>
    <w:rsid w:val="00446D72"/>
    <w:rsid w:val="00452475"/>
    <w:rsid w:val="00454EAD"/>
    <w:rsid w:val="00462F9D"/>
    <w:rsid w:val="00467C73"/>
    <w:rsid w:val="00485955"/>
    <w:rsid w:val="004924D2"/>
    <w:rsid w:val="004C3CA8"/>
    <w:rsid w:val="004C5CAF"/>
    <w:rsid w:val="004D769E"/>
    <w:rsid w:val="004E482F"/>
    <w:rsid w:val="004F2CD0"/>
    <w:rsid w:val="0050177D"/>
    <w:rsid w:val="00503BC6"/>
    <w:rsid w:val="00511AF6"/>
    <w:rsid w:val="005175ED"/>
    <w:rsid w:val="00523251"/>
    <w:rsid w:val="00525833"/>
    <w:rsid w:val="00526D28"/>
    <w:rsid w:val="00527F28"/>
    <w:rsid w:val="00533D96"/>
    <w:rsid w:val="00544CA0"/>
    <w:rsid w:val="00551776"/>
    <w:rsid w:val="00565C06"/>
    <w:rsid w:val="005722CC"/>
    <w:rsid w:val="005738CA"/>
    <w:rsid w:val="005761A8"/>
    <w:rsid w:val="0057620D"/>
    <w:rsid w:val="005835F2"/>
    <w:rsid w:val="00590202"/>
    <w:rsid w:val="0059072B"/>
    <w:rsid w:val="00597F13"/>
    <w:rsid w:val="005A377F"/>
    <w:rsid w:val="005B27B4"/>
    <w:rsid w:val="005E4552"/>
    <w:rsid w:val="00621C6E"/>
    <w:rsid w:val="00621F42"/>
    <w:rsid w:val="006246B7"/>
    <w:rsid w:val="00627F99"/>
    <w:rsid w:val="0064504A"/>
    <w:rsid w:val="00646092"/>
    <w:rsid w:val="00653548"/>
    <w:rsid w:val="00653A0B"/>
    <w:rsid w:val="006578D5"/>
    <w:rsid w:val="00684AF0"/>
    <w:rsid w:val="006927B0"/>
    <w:rsid w:val="00694471"/>
    <w:rsid w:val="006A0478"/>
    <w:rsid w:val="006A7ACF"/>
    <w:rsid w:val="006B0C51"/>
    <w:rsid w:val="006B4F02"/>
    <w:rsid w:val="006C1660"/>
    <w:rsid w:val="006D3487"/>
    <w:rsid w:val="006D6747"/>
    <w:rsid w:val="006E68FA"/>
    <w:rsid w:val="006E7FDC"/>
    <w:rsid w:val="006F663F"/>
    <w:rsid w:val="00700219"/>
    <w:rsid w:val="00707C1B"/>
    <w:rsid w:val="007122DB"/>
    <w:rsid w:val="007179E5"/>
    <w:rsid w:val="00717AC6"/>
    <w:rsid w:val="00730E24"/>
    <w:rsid w:val="00734C8B"/>
    <w:rsid w:val="0074795D"/>
    <w:rsid w:val="007569D6"/>
    <w:rsid w:val="0076318D"/>
    <w:rsid w:val="0077160F"/>
    <w:rsid w:val="00772B6C"/>
    <w:rsid w:val="007946FF"/>
    <w:rsid w:val="00794F93"/>
    <w:rsid w:val="00795368"/>
    <w:rsid w:val="007975A4"/>
    <w:rsid w:val="007A31C5"/>
    <w:rsid w:val="007C4B23"/>
    <w:rsid w:val="007D62AA"/>
    <w:rsid w:val="007E29E4"/>
    <w:rsid w:val="007E62C5"/>
    <w:rsid w:val="007E7BC6"/>
    <w:rsid w:val="00800BC3"/>
    <w:rsid w:val="0082233D"/>
    <w:rsid w:val="0082766B"/>
    <w:rsid w:val="008322ED"/>
    <w:rsid w:val="00853DAE"/>
    <w:rsid w:val="00870153"/>
    <w:rsid w:val="00875D65"/>
    <w:rsid w:val="00883048"/>
    <w:rsid w:val="00892FCA"/>
    <w:rsid w:val="008942AB"/>
    <w:rsid w:val="008A52B6"/>
    <w:rsid w:val="008A7584"/>
    <w:rsid w:val="008A796A"/>
    <w:rsid w:val="008A7CCD"/>
    <w:rsid w:val="008C3E68"/>
    <w:rsid w:val="008C527C"/>
    <w:rsid w:val="008C52E3"/>
    <w:rsid w:val="008C5B2C"/>
    <w:rsid w:val="008E38CC"/>
    <w:rsid w:val="008F2589"/>
    <w:rsid w:val="008F5605"/>
    <w:rsid w:val="00904D96"/>
    <w:rsid w:val="009079BD"/>
    <w:rsid w:val="00943CA7"/>
    <w:rsid w:val="00954DD8"/>
    <w:rsid w:val="00963D7A"/>
    <w:rsid w:val="0096500E"/>
    <w:rsid w:val="0096502B"/>
    <w:rsid w:val="00975C50"/>
    <w:rsid w:val="0098000E"/>
    <w:rsid w:val="00982091"/>
    <w:rsid w:val="009866EF"/>
    <w:rsid w:val="009900D0"/>
    <w:rsid w:val="009955D1"/>
    <w:rsid w:val="009A3D76"/>
    <w:rsid w:val="009A6B2D"/>
    <w:rsid w:val="009C629E"/>
    <w:rsid w:val="009D07DD"/>
    <w:rsid w:val="009D2807"/>
    <w:rsid w:val="009D7D83"/>
    <w:rsid w:val="009E1E3B"/>
    <w:rsid w:val="009E20E0"/>
    <w:rsid w:val="009E499B"/>
    <w:rsid w:val="009E521D"/>
    <w:rsid w:val="009E7E60"/>
    <w:rsid w:val="00A05BA0"/>
    <w:rsid w:val="00A0753B"/>
    <w:rsid w:val="00A3505F"/>
    <w:rsid w:val="00A41852"/>
    <w:rsid w:val="00A479C3"/>
    <w:rsid w:val="00A52FFD"/>
    <w:rsid w:val="00A531AE"/>
    <w:rsid w:val="00A56193"/>
    <w:rsid w:val="00A57D76"/>
    <w:rsid w:val="00A61AFA"/>
    <w:rsid w:val="00A62A95"/>
    <w:rsid w:val="00A733DD"/>
    <w:rsid w:val="00A73645"/>
    <w:rsid w:val="00A73A5C"/>
    <w:rsid w:val="00A76151"/>
    <w:rsid w:val="00A82868"/>
    <w:rsid w:val="00A97B5F"/>
    <w:rsid w:val="00AA6E72"/>
    <w:rsid w:val="00AB4F84"/>
    <w:rsid w:val="00AC7614"/>
    <w:rsid w:val="00AD1215"/>
    <w:rsid w:val="00AD6437"/>
    <w:rsid w:val="00AD7BDD"/>
    <w:rsid w:val="00AE1C65"/>
    <w:rsid w:val="00AE2F77"/>
    <w:rsid w:val="00AE33BC"/>
    <w:rsid w:val="00AF2347"/>
    <w:rsid w:val="00AF5894"/>
    <w:rsid w:val="00B014C3"/>
    <w:rsid w:val="00B032AA"/>
    <w:rsid w:val="00B17E23"/>
    <w:rsid w:val="00B27E2B"/>
    <w:rsid w:val="00B31F61"/>
    <w:rsid w:val="00B45447"/>
    <w:rsid w:val="00B5165B"/>
    <w:rsid w:val="00B54481"/>
    <w:rsid w:val="00B552C9"/>
    <w:rsid w:val="00B66A56"/>
    <w:rsid w:val="00B67219"/>
    <w:rsid w:val="00B80626"/>
    <w:rsid w:val="00B90405"/>
    <w:rsid w:val="00B9304C"/>
    <w:rsid w:val="00BA18BF"/>
    <w:rsid w:val="00BA6F87"/>
    <w:rsid w:val="00BB1718"/>
    <w:rsid w:val="00BB19FE"/>
    <w:rsid w:val="00BB455D"/>
    <w:rsid w:val="00BC2419"/>
    <w:rsid w:val="00BD0F88"/>
    <w:rsid w:val="00BD26C4"/>
    <w:rsid w:val="00BE171F"/>
    <w:rsid w:val="00BE400C"/>
    <w:rsid w:val="00BE5E78"/>
    <w:rsid w:val="00BF5017"/>
    <w:rsid w:val="00BF7219"/>
    <w:rsid w:val="00BF72ED"/>
    <w:rsid w:val="00C03885"/>
    <w:rsid w:val="00C2261A"/>
    <w:rsid w:val="00C25ADE"/>
    <w:rsid w:val="00C36297"/>
    <w:rsid w:val="00C445E8"/>
    <w:rsid w:val="00C57970"/>
    <w:rsid w:val="00C64945"/>
    <w:rsid w:val="00C65DC9"/>
    <w:rsid w:val="00C738A3"/>
    <w:rsid w:val="00CA59B9"/>
    <w:rsid w:val="00CB540B"/>
    <w:rsid w:val="00CB69D8"/>
    <w:rsid w:val="00CD35EA"/>
    <w:rsid w:val="00CE4286"/>
    <w:rsid w:val="00CF7489"/>
    <w:rsid w:val="00D00887"/>
    <w:rsid w:val="00D0158C"/>
    <w:rsid w:val="00D02341"/>
    <w:rsid w:val="00D07E45"/>
    <w:rsid w:val="00D16921"/>
    <w:rsid w:val="00D2481C"/>
    <w:rsid w:val="00D3038E"/>
    <w:rsid w:val="00D306A7"/>
    <w:rsid w:val="00D55F48"/>
    <w:rsid w:val="00D600FC"/>
    <w:rsid w:val="00D73F79"/>
    <w:rsid w:val="00D813EA"/>
    <w:rsid w:val="00D85394"/>
    <w:rsid w:val="00D97FCF"/>
    <w:rsid w:val="00DA2165"/>
    <w:rsid w:val="00DA2E4A"/>
    <w:rsid w:val="00DB2F40"/>
    <w:rsid w:val="00DB440F"/>
    <w:rsid w:val="00DC3BC8"/>
    <w:rsid w:val="00DC44F4"/>
    <w:rsid w:val="00DD1B07"/>
    <w:rsid w:val="00DD74A6"/>
    <w:rsid w:val="00DE06FA"/>
    <w:rsid w:val="00DE089B"/>
    <w:rsid w:val="00DE5F85"/>
    <w:rsid w:val="00DE6580"/>
    <w:rsid w:val="00DE714F"/>
    <w:rsid w:val="00DF018D"/>
    <w:rsid w:val="00DF192F"/>
    <w:rsid w:val="00E07929"/>
    <w:rsid w:val="00E1316F"/>
    <w:rsid w:val="00E22137"/>
    <w:rsid w:val="00E26CF7"/>
    <w:rsid w:val="00E42F79"/>
    <w:rsid w:val="00E52D48"/>
    <w:rsid w:val="00E54805"/>
    <w:rsid w:val="00E7132F"/>
    <w:rsid w:val="00E87309"/>
    <w:rsid w:val="00E906B0"/>
    <w:rsid w:val="00E93D1E"/>
    <w:rsid w:val="00E95F2E"/>
    <w:rsid w:val="00E97ACD"/>
    <w:rsid w:val="00EA2B0F"/>
    <w:rsid w:val="00EA6461"/>
    <w:rsid w:val="00EA7DF0"/>
    <w:rsid w:val="00EB7C3E"/>
    <w:rsid w:val="00EC4024"/>
    <w:rsid w:val="00EC7D02"/>
    <w:rsid w:val="00EF5405"/>
    <w:rsid w:val="00F045D5"/>
    <w:rsid w:val="00F05BD4"/>
    <w:rsid w:val="00F07954"/>
    <w:rsid w:val="00F45DA1"/>
    <w:rsid w:val="00F55F3A"/>
    <w:rsid w:val="00F61063"/>
    <w:rsid w:val="00F623A6"/>
    <w:rsid w:val="00F63651"/>
    <w:rsid w:val="00F91797"/>
    <w:rsid w:val="00FC7152"/>
    <w:rsid w:val="00FD3782"/>
    <w:rsid w:val="00FE4F63"/>
    <w:rsid w:val="165A543B"/>
    <w:rsid w:val="5881386D"/>
    <w:rsid w:val="66053F15"/>
    <w:rsid w:val="774B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E65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580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DE6580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DE6580"/>
    <w:pPr>
      <w:keepNext/>
      <w:widowControl w:val="0"/>
      <w:tabs>
        <w:tab w:val="center" w:pos="0"/>
      </w:tabs>
      <w:autoSpaceDE w:val="0"/>
      <w:autoSpaceDN w:val="0"/>
      <w:adjustRightInd w:val="0"/>
      <w:jc w:val="right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DE6580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DE6580"/>
    <w:pPr>
      <w:keepNext/>
      <w:widowControl w:val="0"/>
      <w:tabs>
        <w:tab w:val="center" w:pos="4680"/>
      </w:tabs>
      <w:autoSpaceDE w:val="0"/>
      <w:autoSpaceDN w:val="0"/>
      <w:adjustRightInd w:val="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DE6580"/>
    <w:pPr>
      <w:keepNext/>
      <w:ind w:left="36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DE6580"/>
    <w:pPr>
      <w:keepNext/>
      <w:numPr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E6580"/>
    <w:pPr>
      <w:keepNext/>
      <w:ind w:left="1500" w:hanging="150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DE6580"/>
    <w:pPr>
      <w:keepNext/>
      <w:tabs>
        <w:tab w:val="center" w:pos="4680"/>
      </w:tabs>
      <w:jc w:val="center"/>
      <w:outlineLvl w:val="8"/>
    </w:pPr>
    <w:rPr>
      <w:rFonts w:ascii="Lucida Console" w:hAnsi="Lucida Console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DE65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DE658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link w:val="BodyText2Char"/>
    <w:qFormat/>
    <w:rsid w:val="00DE6580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qFormat/>
    <w:rsid w:val="00DE6580"/>
    <w:pPr>
      <w:ind w:left="700" w:hanging="700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rsid w:val="00DE6580"/>
    <w:pPr>
      <w:ind w:left="2200" w:hanging="760"/>
    </w:pPr>
    <w:rPr>
      <w:rFonts w:ascii="Arial" w:hAnsi="Arial"/>
    </w:rPr>
  </w:style>
  <w:style w:type="paragraph" w:styleId="BodyTextIndent3">
    <w:name w:val="Body Text Indent 3"/>
    <w:basedOn w:val="Normal"/>
    <w:qFormat/>
    <w:rsid w:val="00DE6580"/>
    <w:pPr>
      <w:ind w:left="1500" w:hanging="1500"/>
    </w:pPr>
    <w:rPr>
      <w:rFonts w:ascii="Arial" w:hAnsi="Arial"/>
    </w:rPr>
  </w:style>
  <w:style w:type="paragraph" w:styleId="Footer">
    <w:name w:val="footer"/>
    <w:basedOn w:val="Normal"/>
    <w:link w:val="FooterChar"/>
    <w:qFormat/>
    <w:rsid w:val="00DE6580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</w:rPr>
  </w:style>
  <w:style w:type="paragraph" w:styleId="Header">
    <w:name w:val="header"/>
    <w:basedOn w:val="Normal"/>
    <w:rsid w:val="00DE65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DE6580"/>
  </w:style>
  <w:style w:type="character" w:styleId="Strong">
    <w:name w:val="Strong"/>
    <w:basedOn w:val="DefaultParagraphFont"/>
    <w:uiPriority w:val="22"/>
    <w:qFormat/>
    <w:rsid w:val="00DE6580"/>
    <w:rPr>
      <w:b/>
      <w:bCs/>
    </w:rPr>
  </w:style>
  <w:style w:type="paragraph" w:styleId="Title">
    <w:name w:val="Title"/>
    <w:basedOn w:val="Normal"/>
    <w:qFormat/>
    <w:rsid w:val="00DE6580"/>
    <w:pPr>
      <w:jc w:val="center"/>
    </w:pPr>
    <w:rPr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DE6580"/>
    <w:rPr>
      <w:rFonts w:ascii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DE6580"/>
    <w:rPr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DE6580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DE6580"/>
    <w:rPr>
      <w:rFonts w:ascii="Arial" w:hAnsi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DE6580"/>
    <w:rPr>
      <w:rFonts w:ascii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sid w:val="00DE6580"/>
    <w:rPr>
      <w:rFonts w:ascii="Lucida Console" w:hAnsi="Lucida Console" w:cs="Arial"/>
      <w:b/>
      <w:bCs/>
      <w:sz w:val="28"/>
      <w:szCs w:val="24"/>
      <w:u w:val="single"/>
    </w:rPr>
  </w:style>
  <w:style w:type="character" w:customStyle="1" w:styleId="FooterChar">
    <w:name w:val="Footer Char"/>
    <w:basedOn w:val="DefaultParagraphFont"/>
    <w:link w:val="Footer"/>
    <w:qFormat/>
    <w:rsid w:val="00DE6580"/>
    <w:rPr>
      <w:rFonts w:ascii="Arial" w:hAnsi="Arial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DE6580"/>
    <w:rPr>
      <w:rFonts w:ascii="Arial" w:hAnsi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DE6580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5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unhideWhenUsed/>
    <w:rsid w:val="008C52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</vt:lpstr>
    </vt:vector>
  </TitlesOfParts>
  <Company>AIOU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</dc:title>
  <dc:subject/>
  <dc:creator>Dr. Ali Haider Bajwa</dc:creator>
  <cp:keywords/>
  <cp:lastModifiedBy>Usman</cp:lastModifiedBy>
  <cp:revision>2</cp:revision>
  <cp:lastPrinted>2021-03-19T06:29:00Z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59A6EF83486E4B4BA486189B10032D24_13</vt:lpwstr>
  </property>
  <property fmtid="{D5CDD505-2E9C-101B-9397-08002B2CF9AE}" pid="4" name="GrammarlyDocumentId">
    <vt:lpwstr>35d3602fda6d41b0bd733da76b57d262db8a7555e250939004113bf0c923c04a</vt:lpwstr>
  </property>
</Properties>
</file>