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49" w:rsidRDefault="00023A49" w:rsidP="00023A49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CA76C9" w:rsidRPr="009B56B0" w:rsidRDefault="00023A49" w:rsidP="00CA76C9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>
        <w:rPr>
          <w:b/>
          <w:spacing w:val="-4"/>
          <w:sz w:val="28"/>
          <w:szCs w:val="22"/>
        </w:rPr>
        <w:t>(Department of Educational Planning Policy Studies &amp; Leadership)</w:t>
      </w:r>
    </w:p>
    <w:p w:rsidR="00CA76C9" w:rsidRPr="00643084" w:rsidRDefault="00CA76C9" w:rsidP="00CA76C9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CA76C9" w:rsidRPr="007D22A9" w:rsidRDefault="00CA76C9" w:rsidP="00CA76C9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CA76C9" w:rsidRPr="007D22A9" w:rsidRDefault="00CA76C9" w:rsidP="00CA76C9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CA76C9" w:rsidRPr="007D22A9" w:rsidRDefault="00CA76C9" w:rsidP="00CA76C9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023A49" w:rsidRPr="00C74545" w:rsidRDefault="00023A49" w:rsidP="00CA76C9">
      <w:pPr>
        <w:tabs>
          <w:tab w:val="left" w:pos="540"/>
          <w:tab w:val="right" w:pos="7920"/>
        </w:tabs>
        <w:jc w:val="center"/>
        <w:rPr>
          <w:b/>
          <w:bCs/>
          <w:spacing w:val="-4"/>
        </w:rPr>
      </w:pPr>
      <w:r w:rsidRPr="00C74545">
        <w:rPr>
          <w:b/>
          <w:bCs/>
          <w:spacing w:val="-4"/>
        </w:rPr>
        <w:t>Course: Plan Implementation and Management-I (8240)</w:t>
      </w:r>
      <w:r w:rsidRPr="00C74545">
        <w:rPr>
          <w:b/>
          <w:bCs/>
          <w:spacing w:val="-4"/>
        </w:rPr>
        <w:tab/>
      </w:r>
    </w:p>
    <w:p w:rsidR="004D2BE2" w:rsidRDefault="004D2BE2" w:rsidP="00023A49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>Level: PGD</w:t>
      </w:r>
      <w:r>
        <w:tab/>
      </w:r>
      <w:r w:rsidR="00023A49">
        <w:t>Semester: Spring, 2025</w:t>
      </w:r>
      <w:r w:rsidR="00023A49">
        <w:rPr>
          <w:spacing w:val="-4"/>
        </w:rPr>
        <w:t xml:space="preserve">                          </w:t>
      </w:r>
    </w:p>
    <w:p w:rsidR="00023A49" w:rsidRDefault="00023A49" w:rsidP="00023A49">
      <w:pPr>
        <w:pStyle w:val="Heading2"/>
        <w:tabs>
          <w:tab w:val="left" w:pos="540"/>
          <w:tab w:val="right" w:pos="7920"/>
        </w:tabs>
        <w:rPr>
          <w:spacing w:val="-4"/>
        </w:rPr>
      </w:pPr>
      <w:r>
        <w:tab/>
      </w:r>
    </w:p>
    <w:p w:rsidR="00023A49" w:rsidRDefault="00023A49" w:rsidP="00023A49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>
        <w:rPr>
          <w:spacing w:val="-4"/>
        </w:rPr>
        <w:t>Please read the following instructions for writing your assignments. (AD, BS, BEd, MA/MSc, MEd) (ODL Mode).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1.</w:t>
      </w:r>
      <w:r>
        <w:tab/>
        <w:t>All questions are compulsory and carry equal marks but within a question the marks are distributed according to its requirements.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2.</w:t>
      </w:r>
      <w:r>
        <w:tab/>
        <w:t>Read the question carefully and then answer it according to the requirements of the questions.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3.</w:t>
      </w:r>
      <w:r>
        <w:tab/>
        <w:t>Avoid irrelevant discussion/information and reproducing from books, study guide or allied material.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4.</w:t>
      </w:r>
      <w:r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5.</w:t>
      </w:r>
      <w:r>
        <w:tab/>
        <w:t>Upload your typed (in Word or PDF format) assignments on or before the due date.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6.</w:t>
      </w:r>
      <w:r>
        <w:tab/>
        <w:t>Your own analysis and synthesis will be appreciated.</w:t>
      </w:r>
    </w:p>
    <w:p w:rsidR="00023A49" w:rsidRDefault="00023A49" w:rsidP="00023A49">
      <w:pPr>
        <w:tabs>
          <w:tab w:val="left" w:pos="540"/>
        </w:tabs>
        <w:ind w:left="540" w:hanging="540"/>
        <w:jc w:val="both"/>
      </w:pPr>
      <w:r>
        <w:t>7.</w:t>
      </w:r>
      <w:r>
        <w:tab/>
        <w:t>Late assignments can’t be uploaded at LMS.</w:t>
      </w:r>
    </w:p>
    <w:p w:rsidR="00023A49" w:rsidRDefault="00023A49" w:rsidP="00023A49">
      <w:pPr>
        <w:tabs>
          <w:tab w:val="left" w:pos="540"/>
          <w:tab w:val="right" w:pos="7920"/>
        </w:tabs>
        <w:jc w:val="center"/>
        <w:rPr>
          <w:b/>
        </w:rPr>
      </w:pPr>
    </w:p>
    <w:p w:rsidR="00A650C8" w:rsidRPr="002F2DC4" w:rsidRDefault="00A650C8" w:rsidP="00A650C8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E97202" w:rsidRPr="002F2DC4" w:rsidRDefault="00E97202" w:rsidP="00E97202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E97202" w:rsidRPr="002F2DC4" w:rsidRDefault="00E97202" w:rsidP="00E97202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E97202" w:rsidRPr="002F2DC4" w:rsidRDefault="00E97202" w:rsidP="00E9720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6030"/>
        <w:gridCol w:w="834"/>
      </w:tblGrid>
      <w:tr w:rsidR="00E97202" w:rsidTr="00AF0171">
        <w:tc>
          <w:tcPr>
            <w:tcW w:w="720" w:type="dxa"/>
          </w:tcPr>
          <w:p w:rsidR="00E97202" w:rsidRPr="00AF0171" w:rsidRDefault="00E97202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030" w:type="dxa"/>
          </w:tcPr>
          <w:p w:rsidR="00E97202" w:rsidRPr="00AF0171" w:rsidRDefault="00E97202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is feasibility testing, and why is it crucial in the educational planning process?</w:t>
            </w:r>
          </w:p>
        </w:tc>
        <w:tc>
          <w:tcPr>
            <w:tcW w:w="834" w:type="dxa"/>
          </w:tcPr>
          <w:p w:rsidR="00E97202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E97202" w:rsidRPr="00AF0171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C74545" w:rsidTr="00AF0171">
        <w:tc>
          <w:tcPr>
            <w:tcW w:w="720" w:type="dxa"/>
          </w:tcPr>
          <w:p w:rsidR="00C74545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030" w:type="dxa"/>
          </w:tcPr>
          <w:p w:rsidR="00C74545" w:rsidRPr="00AF0171" w:rsidRDefault="00C74545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key steps in formulating an effective education plan?</w:t>
            </w:r>
          </w:p>
        </w:tc>
        <w:tc>
          <w:tcPr>
            <w:tcW w:w="834" w:type="dxa"/>
          </w:tcPr>
          <w:p w:rsidR="00C74545" w:rsidRPr="00AF0171" w:rsidRDefault="00C74545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C74545" w:rsidTr="00AF0171">
        <w:tc>
          <w:tcPr>
            <w:tcW w:w="720" w:type="dxa"/>
          </w:tcPr>
          <w:p w:rsidR="00C74545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030" w:type="dxa"/>
          </w:tcPr>
          <w:p w:rsidR="00C74545" w:rsidRPr="00AF0171" w:rsidRDefault="00C74545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How does the elaboration of educational plans ensure the alignment of goals with national education policies?</w:t>
            </w:r>
          </w:p>
        </w:tc>
        <w:tc>
          <w:tcPr>
            <w:tcW w:w="834" w:type="dxa"/>
          </w:tcPr>
          <w:p w:rsidR="00C74545" w:rsidRPr="00AF0171" w:rsidRDefault="00C74545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C74545" w:rsidTr="00AF0171">
        <w:tc>
          <w:tcPr>
            <w:tcW w:w="720" w:type="dxa"/>
          </w:tcPr>
          <w:p w:rsidR="00C74545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030" w:type="dxa"/>
          </w:tcPr>
          <w:p w:rsidR="00C74545" w:rsidRPr="00AF0171" w:rsidRDefault="00C74545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main stages involved in the educational planning process?</w:t>
            </w:r>
          </w:p>
        </w:tc>
        <w:tc>
          <w:tcPr>
            <w:tcW w:w="834" w:type="dxa"/>
          </w:tcPr>
          <w:p w:rsidR="00C74545" w:rsidRPr="00AF0171" w:rsidRDefault="00C74545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C74545" w:rsidTr="00AF0171">
        <w:tc>
          <w:tcPr>
            <w:tcW w:w="720" w:type="dxa"/>
          </w:tcPr>
          <w:p w:rsidR="00C74545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030" w:type="dxa"/>
          </w:tcPr>
          <w:p w:rsidR="00C74545" w:rsidRPr="00AF0171" w:rsidRDefault="00C74545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key phases of the project cycle in educational planning?</w:t>
            </w:r>
          </w:p>
        </w:tc>
        <w:tc>
          <w:tcPr>
            <w:tcW w:w="834" w:type="dxa"/>
          </w:tcPr>
          <w:p w:rsidR="00C74545" w:rsidRPr="00AF0171" w:rsidRDefault="00C74545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E97202" w:rsidRPr="002F2DC4" w:rsidRDefault="00E97202" w:rsidP="00E97202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A650C8" w:rsidRPr="002F2DC4" w:rsidRDefault="00A650C8" w:rsidP="00A650C8">
      <w:pPr>
        <w:pStyle w:val="Heading2"/>
        <w:tabs>
          <w:tab w:val="left" w:pos="540"/>
          <w:tab w:val="right" w:pos="7920"/>
        </w:tabs>
        <w:spacing w:line="276" w:lineRule="auto"/>
      </w:pPr>
      <w:r>
        <w:t>Total Marks: 100</w:t>
      </w:r>
      <w:r>
        <w:tab/>
        <w:t>Pass Marks: 4</w:t>
      </w:r>
      <w:r w:rsidRPr="002F2DC4">
        <w:t>0</w:t>
      </w:r>
    </w:p>
    <w:p w:rsidR="00E97202" w:rsidRPr="002F2DC4" w:rsidRDefault="00E97202" w:rsidP="00E97202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E97202" w:rsidRPr="002F2DC4" w:rsidRDefault="00E97202" w:rsidP="00E97202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lastRenderedPageBreak/>
        <w:t>(Units 6-9)</w:t>
      </w:r>
    </w:p>
    <w:p w:rsidR="00E97202" w:rsidRPr="002F2DC4" w:rsidRDefault="00E97202" w:rsidP="00E97202">
      <w:pPr>
        <w:tabs>
          <w:tab w:val="left" w:pos="540"/>
          <w:tab w:val="right" w:pos="7920"/>
        </w:tabs>
        <w:spacing w:line="276" w:lineRule="auto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120"/>
        <w:gridCol w:w="834"/>
      </w:tblGrid>
      <w:tr w:rsidR="00A650C8" w:rsidTr="00AF0171">
        <w:tc>
          <w:tcPr>
            <w:tcW w:w="630" w:type="dxa"/>
          </w:tcPr>
          <w:p w:rsidR="00A650C8" w:rsidRPr="00AF0171" w:rsidRDefault="00A650C8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120" w:type="dxa"/>
          </w:tcPr>
          <w:p w:rsidR="00A650C8" w:rsidRPr="00AF0171" w:rsidRDefault="00A650C8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How does project appraisal contribute to the effective utilization of educational resources?</w:t>
            </w:r>
          </w:p>
        </w:tc>
        <w:tc>
          <w:tcPr>
            <w:tcW w:w="834" w:type="dxa"/>
          </w:tcPr>
          <w:p w:rsidR="00A650C8" w:rsidRPr="00AF0171" w:rsidRDefault="00A650C8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A650C8" w:rsidTr="00AF0171">
        <w:tc>
          <w:tcPr>
            <w:tcW w:w="630" w:type="dxa"/>
          </w:tcPr>
          <w:p w:rsidR="00A650C8" w:rsidRPr="00AF0171" w:rsidRDefault="00A650C8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120" w:type="dxa"/>
          </w:tcPr>
          <w:p w:rsidR="00A650C8" w:rsidRPr="00AF0171" w:rsidRDefault="00A650C8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fundamental components of an educational project?</w:t>
            </w:r>
          </w:p>
        </w:tc>
        <w:tc>
          <w:tcPr>
            <w:tcW w:w="834" w:type="dxa"/>
          </w:tcPr>
          <w:p w:rsidR="00A650C8" w:rsidRPr="00AF0171" w:rsidRDefault="00A650C8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A650C8" w:rsidTr="00AF0171">
        <w:tc>
          <w:tcPr>
            <w:tcW w:w="630" w:type="dxa"/>
          </w:tcPr>
          <w:p w:rsidR="00A650C8" w:rsidRPr="00AF0171" w:rsidRDefault="00A650C8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120" w:type="dxa"/>
          </w:tcPr>
          <w:p w:rsidR="00A650C8" w:rsidRPr="00AF0171" w:rsidRDefault="00A650C8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key financial and economic concepts used in project appraisal?</w:t>
            </w:r>
          </w:p>
        </w:tc>
        <w:tc>
          <w:tcPr>
            <w:tcW w:w="834" w:type="dxa"/>
          </w:tcPr>
          <w:p w:rsidR="00A650C8" w:rsidRPr="00AF0171" w:rsidRDefault="00A650C8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A650C8" w:rsidTr="00AF0171">
        <w:tc>
          <w:tcPr>
            <w:tcW w:w="630" w:type="dxa"/>
          </w:tcPr>
          <w:p w:rsidR="00A650C8" w:rsidRPr="00AF0171" w:rsidRDefault="00A650C8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120" w:type="dxa"/>
          </w:tcPr>
          <w:p w:rsidR="00A650C8" w:rsidRPr="00AF0171" w:rsidRDefault="00A650C8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Appraise a national education reform project based on financial, social, and educational indicators.</w:t>
            </w:r>
          </w:p>
        </w:tc>
        <w:tc>
          <w:tcPr>
            <w:tcW w:w="834" w:type="dxa"/>
          </w:tcPr>
          <w:p w:rsidR="00A650C8" w:rsidRPr="00AF0171" w:rsidRDefault="00A650C8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  <w:tr w:rsidR="00A650C8" w:rsidTr="00AF0171">
        <w:tc>
          <w:tcPr>
            <w:tcW w:w="630" w:type="dxa"/>
          </w:tcPr>
          <w:p w:rsidR="00A650C8" w:rsidRPr="00AF0171" w:rsidRDefault="00A650C8" w:rsidP="00AF017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F017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120" w:type="dxa"/>
          </w:tcPr>
          <w:p w:rsidR="00A650C8" w:rsidRPr="00AF0171" w:rsidRDefault="00A650C8" w:rsidP="00AF0171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F0171">
              <w:rPr>
                <w:sz w:val="22"/>
                <w:szCs w:val="22"/>
              </w:rPr>
              <w:t>What are the distinctive features that differentiate an evaluation study from other types of research?</w:t>
            </w:r>
          </w:p>
        </w:tc>
        <w:tc>
          <w:tcPr>
            <w:tcW w:w="834" w:type="dxa"/>
          </w:tcPr>
          <w:p w:rsidR="00A650C8" w:rsidRPr="00AF0171" w:rsidRDefault="00A650C8" w:rsidP="00AF017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F0171">
              <w:rPr>
                <w:bCs/>
                <w:sz w:val="22"/>
                <w:szCs w:val="22"/>
              </w:rPr>
              <w:t>(20)</w:t>
            </w:r>
          </w:p>
        </w:tc>
      </w:tr>
    </w:tbl>
    <w:p w:rsidR="00E97202" w:rsidRDefault="00E97202" w:rsidP="00E97202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023A49" w:rsidRDefault="00023A49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0E510E" w:rsidRDefault="000E510E" w:rsidP="00023A49">
      <w:pPr>
        <w:rPr>
          <w:color w:val="FF0000"/>
        </w:rPr>
      </w:pPr>
    </w:p>
    <w:p w:rsidR="00517BB2" w:rsidRDefault="00517BB2" w:rsidP="00023A49">
      <w:pPr>
        <w:rPr>
          <w:color w:val="FF0000"/>
        </w:rPr>
      </w:pPr>
    </w:p>
    <w:p w:rsidR="00E97202" w:rsidRPr="007C703F" w:rsidRDefault="00E97202" w:rsidP="00E97202">
      <w:pPr>
        <w:rPr>
          <w:color w:val="FF0000"/>
        </w:rPr>
      </w:pPr>
    </w:p>
    <w:p w:rsidR="00E97202" w:rsidRPr="007C703F" w:rsidRDefault="00E97202" w:rsidP="00E97202">
      <w:pPr>
        <w:rPr>
          <w:color w:val="FF0000"/>
        </w:rPr>
      </w:pPr>
    </w:p>
    <w:p w:rsidR="007309A6" w:rsidRPr="00023A49" w:rsidRDefault="007309A6" w:rsidP="00023A49"/>
    <w:sectPr w:rsidR="007309A6" w:rsidRPr="00023A49" w:rsidSect="00434E1D">
      <w:footerReference w:type="even" r:id="rId7"/>
      <w:footerReference w:type="default" r:id="rId8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30" w:rsidRDefault="00592C30">
      <w:r>
        <w:separator/>
      </w:r>
    </w:p>
  </w:endnote>
  <w:endnote w:type="continuationSeparator" w:id="1">
    <w:p w:rsidR="00592C30" w:rsidRDefault="00592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5600F8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E1D" w:rsidRDefault="005600F8">
    <w:pPr>
      <w:pStyle w:val="Footer"/>
      <w:jc w:val="center"/>
    </w:pPr>
    <w:r>
      <w:fldChar w:fldCharType="begin"/>
    </w:r>
    <w:r w:rsidR="00434E1D">
      <w:instrText xml:space="preserve"> PAGE   \* MERGEFORMAT </w:instrText>
    </w:r>
    <w:r>
      <w:fldChar w:fldCharType="separate"/>
    </w:r>
    <w:r w:rsidR="005A786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30" w:rsidRDefault="00592C30">
      <w:r>
        <w:separator/>
      </w:r>
    </w:p>
  </w:footnote>
  <w:footnote w:type="continuationSeparator" w:id="1">
    <w:p w:rsidR="00592C30" w:rsidRDefault="00592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23A49"/>
    <w:rsid w:val="00066C08"/>
    <w:rsid w:val="00076664"/>
    <w:rsid w:val="000B53CE"/>
    <w:rsid w:val="000E510E"/>
    <w:rsid w:val="000E6121"/>
    <w:rsid w:val="000F3681"/>
    <w:rsid w:val="000F68C4"/>
    <w:rsid w:val="000F7A83"/>
    <w:rsid w:val="001315EF"/>
    <w:rsid w:val="0016588D"/>
    <w:rsid w:val="001771FA"/>
    <w:rsid w:val="00193BD1"/>
    <w:rsid w:val="001C133B"/>
    <w:rsid w:val="0020111D"/>
    <w:rsid w:val="00247FEF"/>
    <w:rsid w:val="00280168"/>
    <w:rsid w:val="002E5DE1"/>
    <w:rsid w:val="002F2DC4"/>
    <w:rsid w:val="002F77E8"/>
    <w:rsid w:val="00300A2D"/>
    <w:rsid w:val="00331CF5"/>
    <w:rsid w:val="0035501B"/>
    <w:rsid w:val="00391B55"/>
    <w:rsid w:val="00400282"/>
    <w:rsid w:val="00413B62"/>
    <w:rsid w:val="00426EFB"/>
    <w:rsid w:val="00434E1D"/>
    <w:rsid w:val="00455C1C"/>
    <w:rsid w:val="00475200"/>
    <w:rsid w:val="00486175"/>
    <w:rsid w:val="004A2898"/>
    <w:rsid w:val="004C4EA8"/>
    <w:rsid w:val="004D2BE2"/>
    <w:rsid w:val="004E1F34"/>
    <w:rsid w:val="004F7F4E"/>
    <w:rsid w:val="00517BB2"/>
    <w:rsid w:val="005428C7"/>
    <w:rsid w:val="005457DD"/>
    <w:rsid w:val="00547159"/>
    <w:rsid w:val="00555957"/>
    <w:rsid w:val="005600F8"/>
    <w:rsid w:val="00592C30"/>
    <w:rsid w:val="005A786C"/>
    <w:rsid w:val="005B4121"/>
    <w:rsid w:val="005D22B1"/>
    <w:rsid w:val="0060754F"/>
    <w:rsid w:val="00627FAA"/>
    <w:rsid w:val="0064283D"/>
    <w:rsid w:val="006452AC"/>
    <w:rsid w:val="00653E43"/>
    <w:rsid w:val="00674BEB"/>
    <w:rsid w:val="0069766B"/>
    <w:rsid w:val="006A2264"/>
    <w:rsid w:val="006B3702"/>
    <w:rsid w:val="006F7AEB"/>
    <w:rsid w:val="007105CC"/>
    <w:rsid w:val="007253E3"/>
    <w:rsid w:val="007309A6"/>
    <w:rsid w:val="007679D9"/>
    <w:rsid w:val="00772A02"/>
    <w:rsid w:val="00773E3A"/>
    <w:rsid w:val="0078084C"/>
    <w:rsid w:val="007A6969"/>
    <w:rsid w:val="007B3454"/>
    <w:rsid w:val="007B6793"/>
    <w:rsid w:val="007C703F"/>
    <w:rsid w:val="007E127E"/>
    <w:rsid w:val="007E5F0F"/>
    <w:rsid w:val="00807FAA"/>
    <w:rsid w:val="0081452B"/>
    <w:rsid w:val="00846A4D"/>
    <w:rsid w:val="00847011"/>
    <w:rsid w:val="008677CE"/>
    <w:rsid w:val="008A6BF7"/>
    <w:rsid w:val="008C7AB4"/>
    <w:rsid w:val="008D2A06"/>
    <w:rsid w:val="009115A5"/>
    <w:rsid w:val="00925E33"/>
    <w:rsid w:val="00944154"/>
    <w:rsid w:val="00951CC3"/>
    <w:rsid w:val="00954EBC"/>
    <w:rsid w:val="0096323F"/>
    <w:rsid w:val="00964DDB"/>
    <w:rsid w:val="009812D2"/>
    <w:rsid w:val="0099076B"/>
    <w:rsid w:val="009929C8"/>
    <w:rsid w:val="00994BDC"/>
    <w:rsid w:val="009968FC"/>
    <w:rsid w:val="009C11D8"/>
    <w:rsid w:val="009F34A5"/>
    <w:rsid w:val="00A026EE"/>
    <w:rsid w:val="00A059CF"/>
    <w:rsid w:val="00A104B2"/>
    <w:rsid w:val="00A650C8"/>
    <w:rsid w:val="00A92C51"/>
    <w:rsid w:val="00AA5CEB"/>
    <w:rsid w:val="00AF0171"/>
    <w:rsid w:val="00B06C76"/>
    <w:rsid w:val="00B23220"/>
    <w:rsid w:val="00B40611"/>
    <w:rsid w:val="00B45632"/>
    <w:rsid w:val="00B751F1"/>
    <w:rsid w:val="00B90D0B"/>
    <w:rsid w:val="00BC2C0E"/>
    <w:rsid w:val="00BE4B05"/>
    <w:rsid w:val="00BF48BC"/>
    <w:rsid w:val="00C152F9"/>
    <w:rsid w:val="00C16C35"/>
    <w:rsid w:val="00C30BD4"/>
    <w:rsid w:val="00C3761E"/>
    <w:rsid w:val="00C515C5"/>
    <w:rsid w:val="00C74545"/>
    <w:rsid w:val="00C817C1"/>
    <w:rsid w:val="00CA30D7"/>
    <w:rsid w:val="00CA76C9"/>
    <w:rsid w:val="00CB7D91"/>
    <w:rsid w:val="00D165CD"/>
    <w:rsid w:val="00D1688E"/>
    <w:rsid w:val="00D25D8F"/>
    <w:rsid w:val="00D65B47"/>
    <w:rsid w:val="00D71F46"/>
    <w:rsid w:val="00D83D4F"/>
    <w:rsid w:val="00D85C1A"/>
    <w:rsid w:val="00D9497F"/>
    <w:rsid w:val="00DA7F1D"/>
    <w:rsid w:val="00DC0EB9"/>
    <w:rsid w:val="00DD1B4A"/>
    <w:rsid w:val="00DE715D"/>
    <w:rsid w:val="00DF11C5"/>
    <w:rsid w:val="00E01698"/>
    <w:rsid w:val="00E12D1E"/>
    <w:rsid w:val="00E1556D"/>
    <w:rsid w:val="00E2509E"/>
    <w:rsid w:val="00E326A0"/>
    <w:rsid w:val="00E367CA"/>
    <w:rsid w:val="00E4406D"/>
    <w:rsid w:val="00E47A06"/>
    <w:rsid w:val="00E61E82"/>
    <w:rsid w:val="00E97202"/>
    <w:rsid w:val="00EE10AA"/>
    <w:rsid w:val="00EE426E"/>
    <w:rsid w:val="00F01B80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6C9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uiPriority w:val="99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367C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76C9"/>
    <w:rPr>
      <w:rFonts w:ascii="Cambria" w:eastAsia="SimSu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CA76C9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CA76C9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2025-03-22T06:53:00Z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547059853e5c7bd6d5060b136224e1092009d0460c01fef64bda2f1363362d23</vt:lpwstr>
  </property>
</Properties>
</file>