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F2" w:rsidRPr="00D53E6A" w:rsidRDefault="00E639F2" w:rsidP="00CE11CD">
      <w:pPr>
        <w:tabs>
          <w:tab w:val="left" w:pos="540"/>
        </w:tabs>
        <w:contextualSpacing/>
        <w:jc w:val="center"/>
        <w:outlineLvl w:val="0"/>
        <w:rPr>
          <w:b/>
          <w:sz w:val="26"/>
        </w:rPr>
      </w:pPr>
      <w:r w:rsidRPr="00D53E6A">
        <w:rPr>
          <w:b/>
          <w:sz w:val="26"/>
        </w:rPr>
        <w:t>ALLAMA IQBAL OPEN UNIVERSITY ISLAMABAD</w:t>
      </w:r>
    </w:p>
    <w:p w:rsidR="00E639F2" w:rsidRPr="00D53E6A" w:rsidRDefault="00E639F2" w:rsidP="00CE11CD">
      <w:pPr>
        <w:tabs>
          <w:tab w:val="left" w:pos="540"/>
        </w:tabs>
        <w:contextualSpacing/>
        <w:jc w:val="center"/>
        <w:outlineLvl w:val="0"/>
        <w:rPr>
          <w:b/>
          <w:sz w:val="26"/>
        </w:rPr>
      </w:pPr>
      <w:r w:rsidRPr="00D53E6A">
        <w:rPr>
          <w:b/>
          <w:sz w:val="26"/>
        </w:rPr>
        <w:t>(Department of Business Administration)</w:t>
      </w:r>
    </w:p>
    <w:p w:rsidR="00E639F2" w:rsidRPr="007B0BAF" w:rsidRDefault="00E639F2" w:rsidP="00CE11CD">
      <w:pPr>
        <w:tabs>
          <w:tab w:val="left" w:pos="432"/>
          <w:tab w:val="left" w:pos="540"/>
          <w:tab w:val="left" w:pos="864"/>
          <w:tab w:val="left" w:pos="1440"/>
          <w:tab w:val="right" w:pos="7920"/>
        </w:tabs>
        <w:contextualSpacing/>
        <w:jc w:val="both"/>
        <w:rPr>
          <w:sz w:val="22"/>
          <w:szCs w:val="22"/>
        </w:rPr>
      </w:pPr>
      <w:r w:rsidRPr="007B0BAF">
        <w:rPr>
          <w:noProof/>
          <w:sz w:val="22"/>
          <w:szCs w:val="22"/>
        </w:rPr>
        <w:pict>
          <v:rect id="_x0000_s1026" style="position:absolute;left:0;text-align:left;margin-left:1.25pt;margin-top:6.6pt;width:392.25pt;height:105pt;z-index:251657728" filled="f" strokeweight="1.5pt"/>
        </w:pict>
      </w:r>
    </w:p>
    <w:p w:rsidR="00E639F2" w:rsidRPr="007B0BAF" w:rsidRDefault="00E639F2" w:rsidP="00CE11CD">
      <w:pPr>
        <w:pStyle w:val="Footer"/>
        <w:tabs>
          <w:tab w:val="clear" w:pos="4320"/>
          <w:tab w:val="clear" w:pos="8640"/>
          <w:tab w:val="left" w:pos="540"/>
        </w:tabs>
        <w:ind w:left="540" w:hanging="450"/>
        <w:contextualSpacing/>
        <w:jc w:val="center"/>
        <w:outlineLvl w:val="0"/>
        <w:rPr>
          <w:b/>
          <w:sz w:val="22"/>
          <w:szCs w:val="22"/>
        </w:rPr>
      </w:pPr>
      <w:r w:rsidRPr="007B0BAF">
        <w:rPr>
          <w:b/>
          <w:sz w:val="22"/>
          <w:szCs w:val="22"/>
        </w:rPr>
        <w:t>WARNING</w:t>
      </w:r>
    </w:p>
    <w:p w:rsidR="00E639F2" w:rsidRPr="007B0BAF" w:rsidRDefault="00E639F2" w:rsidP="00CE11CD">
      <w:pPr>
        <w:numPr>
          <w:ilvl w:val="0"/>
          <w:numId w:val="1"/>
        </w:numPr>
        <w:tabs>
          <w:tab w:val="clear" w:pos="1080"/>
          <w:tab w:val="left" w:pos="540"/>
        </w:tabs>
        <w:ind w:left="540" w:right="180" w:hanging="450"/>
        <w:contextualSpacing/>
        <w:jc w:val="both"/>
        <w:rPr>
          <w:b/>
          <w:sz w:val="22"/>
          <w:szCs w:val="22"/>
        </w:rPr>
      </w:pPr>
      <w:r w:rsidRPr="007B0BAF">
        <w:rPr>
          <w:b/>
          <w:sz w:val="22"/>
          <w:szCs w:val="22"/>
        </w:rPr>
        <w:t xml:space="preserve">PLAGIARISM OR HIRING OF GHOST WRITER(S) FOR SOLVING THE ASSIGNMENT(S) WILL DEBAR THE STUDENT FROM </w:t>
      </w:r>
      <w:r w:rsidR="001666CE">
        <w:rPr>
          <w:b/>
          <w:sz w:val="22"/>
          <w:szCs w:val="22"/>
        </w:rPr>
        <w:t xml:space="preserve">THE </w:t>
      </w:r>
      <w:r w:rsidRPr="007B0BAF">
        <w:rPr>
          <w:b/>
          <w:sz w:val="22"/>
          <w:szCs w:val="22"/>
        </w:rPr>
        <w:t>AWARD OF DEGREE/CERTIFICATE IF FOUND AT ANY STAGE.</w:t>
      </w:r>
    </w:p>
    <w:p w:rsidR="00E639F2" w:rsidRPr="007B0BAF" w:rsidRDefault="00E639F2" w:rsidP="00CE11CD">
      <w:pPr>
        <w:numPr>
          <w:ilvl w:val="0"/>
          <w:numId w:val="1"/>
        </w:numPr>
        <w:tabs>
          <w:tab w:val="clear" w:pos="1080"/>
          <w:tab w:val="left" w:pos="540"/>
        </w:tabs>
        <w:ind w:left="540" w:right="180" w:hanging="450"/>
        <w:contextualSpacing/>
        <w:jc w:val="both"/>
        <w:rPr>
          <w:b/>
          <w:sz w:val="22"/>
          <w:szCs w:val="22"/>
        </w:rPr>
      </w:pPr>
      <w:r w:rsidRPr="007B0BAF">
        <w:rPr>
          <w:b/>
          <w:sz w:val="22"/>
          <w:szCs w:val="22"/>
        </w:rPr>
        <w:t xml:space="preserve">SUBMITTING ASSIGNMENTS BORROWED OR STOLEN FROM OTHER(S) AS ONE’S OWN WILL BE PENALIZED AS DEFINED IN </w:t>
      </w:r>
      <w:r w:rsidR="001666CE">
        <w:rPr>
          <w:b/>
          <w:sz w:val="22"/>
          <w:szCs w:val="22"/>
        </w:rPr>
        <w:t xml:space="preserve">THE </w:t>
      </w:r>
      <w:r w:rsidRPr="007B0BAF">
        <w:rPr>
          <w:b/>
          <w:sz w:val="22"/>
          <w:szCs w:val="22"/>
        </w:rPr>
        <w:t>“AIOU PLAGIARISM POLICY”.</w:t>
      </w:r>
    </w:p>
    <w:p w:rsidR="00E639F2" w:rsidRPr="007B0BAF" w:rsidRDefault="00E639F2" w:rsidP="00CE11CD">
      <w:pPr>
        <w:tabs>
          <w:tab w:val="left" w:pos="540"/>
        </w:tabs>
        <w:contextualSpacing/>
        <w:jc w:val="center"/>
        <w:rPr>
          <w:sz w:val="22"/>
          <w:szCs w:val="22"/>
        </w:rPr>
      </w:pPr>
    </w:p>
    <w:p w:rsidR="008D676B" w:rsidRPr="008D676B" w:rsidRDefault="008D676B" w:rsidP="00CE11CD">
      <w:pPr>
        <w:tabs>
          <w:tab w:val="left" w:pos="540"/>
          <w:tab w:val="right" w:pos="7920"/>
        </w:tabs>
        <w:contextualSpacing/>
        <w:outlineLvl w:val="0"/>
        <w:rPr>
          <w:b/>
        </w:rPr>
      </w:pPr>
      <w:r w:rsidRPr="008D676B">
        <w:rPr>
          <w:b/>
        </w:rPr>
        <w:t>Course: Advance Accounting (8404)</w:t>
      </w:r>
      <w:r w:rsidRPr="008D676B">
        <w:rPr>
          <w:b/>
        </w:rPr>
        <w:tab/>
        <w:t>Semester: Spring, 2025</w:t>
      </w:r>
    </w:p>
    <w:p w:rsidR="00E639F2" w:rsidRPr="008D676B" w:rsidRDefault="008D676B" w:rsidP="00CE11CD">
      <w:pPr>
        <w:tabs>
          <w:tab w:val="left" w:pos="540"/>
        </w:tabs>
        <w:contextualSpacing/>
      </w:pPr>
      <w:r w:rsidRPr="008D676B">
        <w:rPr>
          <w:b/>
        </w:rPr>
        <w:t>Level:  BBA (4 years)</w:t>
      </w:r>
    </w:p>
    <w:p w:rsidR="008D676B" w:rsidRPr="00795CFD" w:rsidRDefault="008D676B" w:rsidP="00CE11CD">
      <w:pPr>
        <w:tabs>
          <w:tab w:val="left" w:pos="540"/>
        </w:tabs>
        <w:contextualSpacing/>
        <w:rPr>
          <w:sz w:val="12"/>
          <w:szCs w:val="12"/>
        </w:rPr>
      </w:pPr>
    </w:p>
    <w:p w:rsidR="008D676B" w:rsidRPr="008D676B" w:rsidRDefault="008D676B" w:rsidP="00CE11CD">
      <w:pPr>
        <w:pStyle w:val="Heading2"/>
        <w:tabs>
          <w:tab w:val="left" w:pos="540"/>
          <w:tab w:val="right" w:pos="7920"/>
        </w:tabs>
        <w:ind w:left="0"/>
        <w:jc w:val="both"/>
        <w:rPr>
          <w:b w:val="0"/>
          <w:bCs w:val="0"/>
          <w:i w:val="0"/>
          <w:iCs w:val="0"/>
          <w:spacing w:val="-4"/>
        </w:rPr>
      </w:pPr>
      <w:r w:rsidRPr="008D676B">
        <w:rPr>
          <w:i w:val="0"/>
          <w:iCs w:val="0"/>
          <w:spacing w:val="-4"/>
        </w:rPr>
        <w:t>Please read the following instructions for writing your assignments. (AD, BS, B. Ed, MA/MSc, MEd) (ODL Mode).</w:t>
      </w:r>
    </w:p>
    <w:p w:rsidR="008D676B" w:rsidRPr="008D676B" w:rsidRDefault="008D676B" w:rsidP="00CE11CD">
      <w:pPr>
        <w:tabs>
          <w:tab w:val="left" w:pos="540"/>
        </w:tabs>
        <w:ind w:left="540" w:hanging="540"/>
        <w:jc w:val="both"/>
      </w:pPr>
      <w:r w:rsidRPr="008D676B">
        <w:t>1.</w:t>
      </w:r>
      <w:r w:rsidRPr="008D676B">
        <w:tab/>
        <w:t>All questions are compulsory and carry equal marks but within a question the marks are distributed according to its requirements.</w:t>
      </w:r>
    </w:p>
    <w:p w:rsidR="008D676B" w:rsidRPr="008D676B" w:rsidRDefault="008D676B" w:rsidP="00CE11CD">
      <w:pPr>
        <w:tabs>
          <w:tab w:val="left" w:pos="540"/>
        </w:tabs>
        <w:ind w:left="540" w:hanging="540"/>
        <w:jc w:val="both"/>
      </w:pPr>
      <w:r w:rsidRPr="008D676B">
        <w:t>2.</w:t>
      </w:r>
      <w:r w:rsidRPr="008D676B">
        <w:tab/>
        <w:t>Read the question carefully and then answer it according to the requirements of the questions.</w:t>
      </w:r>
    </w:p>
    <w:p w:rsidR="008D676B" w:rsidRPr="008D676B" w:rsidRDefault="008D676B" w:rsidP="00CE11CD">
      <w:pPr>
        <w:tabs>
          <w:tab w:val="left" w:pos="540"/>
        </w:tabs>
        <w:ind w:left="540" w:hanging="540"/>
        <w:jc w:val="both"/>
      </w:pPr>
      <w:r w:rsidRPr="008D676B">
        <w:t>3.</w:t>
      </w:r>
      <w:r w:rsidRPr="008D676B">
        <w:tab/>
        <w:t>Avoid irrelevant discussion/information and reproducing from books, study guide or allied material.</w:t>
      </w:r>
    </w:p>
    <w:p w:rsidR="008D676B" w:rsidRPr="008D676B" w:rsidRDefault="008D676B" w:rsidP="00CE11CD">
      <w:pPr>
        <w:tabs>
          <w:tab w:val="left" w:pos="540"/>
        </w:tabs>
        <w:ind w:left="540" w:hanging="540"/>
        <w:jc w:val="both"/>
      </w:pPr>
      <w:r w:rsidRPr="008D676B">
        <w:t>4.</w:t>
      </w:r>
      <w:r w:rsidRPr="008D676B">
        <w:tab/>
        <w:t xml:space="preserve">Handwritten scanned assignments are not acceptable. </w:t>
      </w:r>
    </w:p>
    <w:p w:rsidR="008D676B" w:rsidRPr="008D676B" w:rsidRDefault="008D676B" w:rsidP="00CE11CD">
      <w:pPr>
        <w:tabs>
          <w:tab w:val="left" w:pos="540"/>
        </w:tabs>
        <w:ind w:left="540" w:hanging="540"/>
        <w:jc w:val="both"/>
      </w:pPr>
      <w:r w:rsidRPr="008D676B">
        <w:t>5.</w:t>
      </w:r>
      <w:r w:rsidRPr="008D676B">
        <w:tab/>
        <w:t>Upload your typed (in Word or PDF format) assignments on or before the due date.</w:t>
      </w:r>
    </w:p>
    <w:p w:rsidR="008D676B" w:rsidRPr="008D676B" w:rsidRDefault="008D676B" w:rsidP="00CE11CD">
      <w:pPr>
        <w:tabs>
          <w:tab w:val="left" w:pos="540"/>
        </w:tabs>
        <w:ind w:left="540" w:hanging="540"/>
        <w:jc w:val="both"/>
      </w:pPr>
      <w:r w:rsidRPr="008D676B">
        <w:t>6.</w:t>
      </w:r>
      <w:r w:rsidRPr="008D676B">
        <w:tab/>
        <w:t>Your own analysis and synthesis will be appreciated.</w:t>
      </w:r>
    </w:p>
    <w:p w:rsidR="008D676B" w:rsidRPr="008D676B" w:rsidRDefault="008D676B" w:rsidP="00CE11CD">
      <w:pPr>
        <w:tabs>
          <w:tab w:val="left" w:pos="540"/>
        </w:tabs>
        <w:ind w:left="540" w:hanging="540"/>
        <w:jc w:val="both"/>
      </w:pPr>
      <w:r w:rsidRPr="008D676B">
        <w:t>7.</w:t>
      </w:r>
      <w:r w:rsidRPr="008D676B">
        <w:tab/>
        <w:t>Late assignments can’t be uploaded at LMS.</w:t>
      </w:r>
    </w:p>
    <w:p w:rsidR="008D676B" w:rsidRDefault="008D676B" w:rsidP="00CE11CD">
      <w:pPr>
        <w:tabs>
          <w:tab w:val="left" w:pos="540"/>
        </w:tabs>
        <w:ind w:left="540" w:hanging="540"/>
        <w:jc w:val="both"/>
      </w:pPr>
      <w:r w:rsidRPr="008D676B">
        <w:t>8.</w:t>
      </w:r>
      <w:r w:rsidRPr="008D676B">
        <w:tab/>
        <w:t>The students who attempt their assignments in Urdu/Arabic may upload a scanned copy of their handwritten assignments (in PDF format) on University LMS. The size of the file should not exceed 5MB.</w:t>
      </w:r>
    </w:p>
    <w:p w:rsidR="008D676B" w:rsidRDefault="008D676B" w:rsidP="00CE11CD">
      <w:pPr>
        <w:tabs>
          <w:tab w:val="left" w:pos="540"/>
        </w:tabs>
        <w:contextualSpacing/>
        <w:jc w:val="center"/>
        <w:rPr>
          <w:sz w:val="22"/>
          <w:szCs w:val="22"/>
        </w:rPr>
      </w:pPr>
    </w:p>
    <w:p w:rsidR="008D676B" w:rsidRPr="008D676B" w:rsidRDefault="008D676B" w:rsidP="00CE11CD">
      <w:pPr>
        <w:tabs>
          <w:tab w:val="left" w:pos="540"/>
          <w:tab w:val="right" w:pos="7920"/>
        </w:tabs>
        <w:contextualSpacing/>
        <w:rPr>
          <w:b/>
        </w:rPr>
      </w:pPr>
      <w:r w:rsidRPr="008D676B">
        <w:rPr>
          <w:b/>
        </w:rPr>
        <w:t>Total Marks: 100</w:t>
      </w:r>
      <w:r w:rsidRPr="008D676B">
        <w:rPr>
          <w:b/>
        </w:rPr>
        <w:tab/>
        <w:t>Pass Marks: 50</w:t>
      </w:r>
    </w:p>
    <w:p w:rsidR="008D676B" w:rsidRPr="007B0BAF" w:rsidRDefault="008D676B" w:rsidP="00CE11CD">
      <w:pPr>
        <w:tabs>
          <w:tab w:val="left" w:pos="540"/>
        </w:tabs>
        <w:contextualSpacing/>
        <w:rPr>
          <w:sz w:val="22"/>
          <w:szCs w:val="22"/>
        </w:rPr>
      </w:pPr>
    </w:p>
    <w:p w:rsidR="000A4B0C" w:rsidRPr="008D676B" w:rsidRDefault="00E639F2" w:rsidP="00CE11CD">
      <w:pPr>
        <w:tabs>
          <w:tab w:val="left" w:pos="540"/>
        </w:tabs>
        <w:contextualSpacing/>
        <w:jc w:val="center"/>
        <w:outlineLvl w:val="0"/>
        <w:rPr>
          <w:b/>
        </w:rPr>
      </w:pPr>
      <w:r w:rsidRPr="008D676B">
        <w:rPr>
          <w:b/>
        </w:rPr>
        <w:t>ASSIGNMENT No. 1</w:t>
      </w:r>
    </w:p>
    <w:p w:rsidR="00E639F2" w:rsidRPr="007B0BAF" w:rsidRDefault="00E639F2" w:rsidP="00CE11CD">
      <w:pPr>
        <w:tabs>
          <w:tab w:val="left" w:pos="540"/>
          <w:tab w:val="right" w:pos="7920"/>
        </w:tabs>
        <w:contextualSpacing/>
        <w:rPr>
          <w:sz w:val="22"/>
          <w:szCs w:val="22"/>
        </w:rPr>
      </w:pPr>
    </w:p>
    <w:p w:rsidR="0071177B" w:rsidRPr="007B0BAF" w:rsidRDefault="0071177B" w:rsidP="00795CFD">
      <w:pPr>
        <w:tabs>
          <w:tab w:val="left" w:pos="540"/>
          <w:tab w:val="left" w:pos="1080"/>
        </w:tabs>
        <w:spacing w:line="240" w:lineRule="exact"/>
        <w:ind w:left="1080" w:hanging="1080"/>
        <w:contextualSpacing/>
        <w:jc w:val="both"/>
        <w:rPr>
          <w:b/>
          <w:i/>
          <w:sz w:val="22"/>
          <w:szCs w:val="22"/>
        </w:rPr>
      </w:pPr>
      <w:r w:rsidRPr="007B0BAF">
        <w:rPr>
          <w:b/>
          <w:i/>
          <w:sz w:val="22"/>
          <w:szCs w:val="22"/>
        </w:rPr>
        <w:t>Note: All questions carry equal marks.</w:t>
      </w:r>
    </w:p>
    <w:p w:rsidR="00115519" w:rsidRPr="00CE11CD" w:rsidRDefault="00E639F2" w:rsidP="00795CFD">
      <w:pPr>
        <w:pStyle w:val="NormalWeb"/>
        <w:tabs>
          <w:tab w:val="left" w:pos="540"/>
        </w:tabs>
        <w:spacing w:before="0" w:beforeAutospacing="0" w:after="0" w:afterAutospacing="0" w:line="240" w:lineRule="exact"/>
        <w:ind w:left="547" w:hanging="547"/>
        <w:jc w:val="both"/>
        <w:rPr>
          <w:sz w:val="22"/>
          <w:szCs w:val="22"/>
        </w:rPr>
      </w:pPr>
      <w:r w:rsidRPr="008D676B">
        <w:rPr>
          <w:b/>
          <w:sz w:val="22"/>
          <w:szCs w:val="22"/>
        </w:rPr>
        <w:t>Q.1</w:t>
      </w:r>
      <w:r w:rsidRPr="008D676B">
        <w:rPr>
          <w:sz w:val="22"/>
          <w:szCs w:val="22"/>
        </w:rPr>
        <w:tab/>
      </w:r>
      <w:r w:rsidR="002A5B65" w:rsidRPr="008D676B">
        <w:rPr>
          <w:sz w:val="22"/>
          <w:szCs w:val="22"/>
        </w:rPr>
        <w:t xml:space="preserve">ABC Corporation’s finance department is unsure how to classify certain elements of the financial statements, particularly in terms of the </w:t>
      </w:r>
      <w:r w:rsidR="002A5B65" w:rsidRPr="008D676B">
        <w:rPr>
          <w:rStyle w:val="Strong"/>
          <w:b w:val="0"/>
          <w:sz w:val="22"/>
          <w:szCs w:val="22"/>
        </w:rPr>
        <w:t>balance sheet</w:t>
      </w:r>
      <w:r w:rsidR="002A5B65" w:rsidRPr="008D676B">
        <w:rPr>
          <w:sz w:val="22"/>
          <w:szCs w:val="22"/>
        </w:rPr>
        <w:t xml:space="preserve"> and </w:t>
      </w:r>
      <w:r w:rsidR="002A5B65" w:rsidRPr="008D676B">
        <w:rPr>
          <w:rStyle w:val="Strong"/>
          <w:b w:val="0"/>
          <w:sz w:val="22"/>
          <w:szCs w:val="22"/>
        </w:rPr>
        <w:t>income statement</w:t>
      </w:r>
      <w:r w:rsidR="002A5B65" w:rsidRPr="008D676B">
        <w:rPr>
          <w:sz w:val="22"/>
          <w:szCs w:val="22"/>
        </w:rPr>
        <w:t xml:space="preserve"> under IFRS. Explain the classification requirements for </w:t>
      </w:r>
      <w:r w:rsidR="002A5B65" w:rsidRPr="008D676B">
        <w:rPr>
          <w:rStyle w:val="Strong"/>
          <w:b w:val="0"/>
          <w:sz w:val="22"/>
          <w:szCs w:val="22"/>
        </w:rPr>
        <w:t>assets, liabilities</w:t>
      </w:r>
      <w:r w:rsidR="002A5B65" w:rsidRPr="008D676B">
        <w:rPr>
          <w:b/>
          <w:sz w:val="22"/>
          <w:szCs w:val="22"/>
        </w:rPr>
        <w:t xml:space="preserve">, </w:t>
      </w:r>
      <w:r w:rsidR="002A5B65" w:rsidRPr="008D676B">
        <w:rPr>
          <w:sz w:val="22"/>
          <w:szCs w:val="22"/>
        </w:rPr>
        <w:t xml:space="preserve">and </w:t>
      </w:r>
      <w:r w:rsidR="002A5B65" w:rsidRPr="008D676B">
        <w:rPr>
          <w:rStyle w:val="Strong"/>
          <w:b w:val="0"/>
          <w:sz w:val="22"/>
          <w:szCs w:val="22"/>
        </w:rPr>
        <w:t>equity</w:t>
      </w:r>
      <w:r w:rsidR="002A5B65" w:rsidRPr="008D676B">
        <w:rPr>
          <w:sz w:val="22"/>
          <w:szCs w:val="22"/>
        </w:rPr>
        <w:t xml:space="preserve"> in the </w:t>
      </w:r>
      <w:r w:rsidR="002A5B65" w:rsidRPr="008D676B">
        <w:rPr>
          <w:rStyle w:val="Strong"/>
          <w:b w:val="0"/>
          <w:sz w:val="22"/>
          <w:szCs w:val="22"/>
        </w:rPr>
        <w:t>balance sheet</w:t>
      </w:r>
      <w:r w:rsidR="002A5B65" w:rsidRPr="008D676B">
        <w:rPr>
          <w:sz w:val="22"/>
          <w:szCs w:val="22"/>
        </w:rPr>
        <w:t xml:space="preserve"> (IAS 1). What criteria should ABC Corporation use to classify </w:t>
      </w:r>
      <w:r w:rsidR="001666CE" w:rsidRPr="008D676B">
        <w:rPr>
          <w:sz w:val="22"/>
          <w:szCs w:val="22"/>
        </w:rPr>
        <w:t xml:space="preserve">its </w:t>
      </w:r>
      <w:r w:rsidR="002A5B65" w:rsidRPr="008D676B">
        <w:rPr>
          <w:sz w:val="22"/>
          <w:szCs w:val="22"/>
        </w:rPr>
        <w:t xml:space="preserve">financial items under IFRS, such as distinguishing between current and non-current assets? Discuss the classification of income and expenses in the </w:t>
      </w:r>
      <w:r w:rsidR="002A5B65" w:rsidRPr="008D676B">
        <w:rPr>
          <w:rStyle w:val="Strong"/>
          <w:b w:val="0"/>
          <w:sz w:val="22"/>
          <w:szCs w:val="22"/>
        </w:rPr>
        <w:t>income statement</w:t>
      </w:r>
      <w:r w:rsidR="002A5B65" w:rsidRPr="008D676B">
        <w:rPr>
          <w:b/>
          <w:sz w:val="22"/>
          <w:szCs w:val="22"/>
        </w:rPr>
        <w:t>.</w:t>
      </w:r>
      <w:r w:rsidR="002A5B65" w:rsidRPr="008D676B">
        <w:rPr>
          <w:sz w:val="22"/>
          <w:szCs w:val="22"/>
        </w:rPr>
        <w:t xml:space="preserve"> How should ABC Corporation report operating income versus </w:t>
      </w:r>
      <w:r w:rsidR="002A5B65" w:rsidRPr="008D676B">
        <w:rPr>
          <w:sz w:val="22"/>
          <w:szCs w:val="22"/>
        </w:rPr>
        <w:lastRenderedPageBreak/>
        <w:t xml:space="preserve">non-operating income, and what role does the </w:t>
      </w:r>
      <w:r w:rsidR="002A5B65" w:rsidRPr="008D676B">
        <w:rPr>
          <w:rStyle w:val="Strong"/>
          <w:b w:val="0"/>
          <w:sz w:val="22"/>
          <w:szCs w:val="22"/>
        </w:rPr>
        <w:t>classification of expenses by nature</w:t>
      </w:r>
      <w:r w:rsidR="002A5B65" w:rsidRPr="008D676B">
        <w:rPr>
          <w:sz w:val="22"/>
          <w:szCs w:val="22"/>
        </w:rPr>
        <w:t xml:space="preserve"> vs. </w:t>
      </w:r>
      <w:r w:rsidR="002A5B65" w:rsidRPr="008D676B">
        <w:rPr>
          <w:rStyle w:val="Strong"/>
          <w:b w:val="0"/>
          <w:sz w:val="22"/>
          <w:szCs w:val="22"/>
        </w:rPr>
        <w:t>function</w:t>
      </w:r>
      <w:r w:rsidR="002A5B65" w:rsidRPr="008D676B">
        <w:rPr>
          <w:sz w:val="22"/>
          <w:szCs w:val="22"/>
        </w:rPr>
        <w:t xml:space="preserve"> play in the preparation of the income statement?</w:t>
      </w:r>
      <w:r w:rsidR="00CE11CD">
        <w:rPr>
          <w:sz w:val="22"/>
          <w:szCs w:val="22"/>
        </w:rPr>
        <w:tab/>
      </w:r>
      <w:r w:rsidR="00CE11CD">
        <w:rPr>
          <w:sz w:val="22"/>
          <w:szCs w:val="22"/>
        </w:rPr>
        <w:tab/>
      </w:r>
      <w:r w:rsidR="000D1A5C">
        <w:rPr>
          <w:sz w:val="22"/>
          <w:szCs w:val="22"/>
        </w:rPr>
        <w:t xml:space="preserve">     </w:t>
      </w:r>
      <w:r w:rsidR="00CE11CD">
        <w:rPr>
          <w:sz w:val="22"/>
          <w:szCs w:val="22"/>
        </w:rPr>
        <w:t xml:space="preserve"> </w:t>
      </w:r>
      <w:r w:rsidR="00115519" w:rsidRPr="008D676B">
        <w:rPr>
          <w:b/>
          <w:sz w:val="22"/>
          <w:szCs w:val="22"/>
        </w:rPr>
        <w:t>(20)</w:t>
      </w:r>
    </w:p>
    <w:p w:rsidR="002A789C" w:rsidRPr="008D676B" w:rsidRDefault="002A789C" w:rsidP="00CE11CD">
      <w:pPr>
        <w:pStyle w:val="BodyTextIndent2"/>
        <w:tabs>
          <w:tab w:val="left" w:pos="480"/>
          <w:tab w:val="left" w:pos="540"/>
          <w:tab w:val="left" w:pos="1080"/>
        </w:tabs>
        <w:ind w:left="1080" w:hanging="1080"/>
        <w:contextualSpacing/>
        <w:rPr>
          <w:sz w:val="22"/>
          <w:szCs w:val="22"/>
        </w:rPr>
      </w:pPr>
    </w:p>
    <w:p w:rsidR="0000116A" w:rsidRPr="008D676B" w:rsidRDefault="00AF7A18" w:rsidP="00795CFD">
      <w:pPr>
        <w:pStyle w:val="NormalWeb"/>
        <w:tabs>
          <w:tab w:val="left" w:pos="540"/>
        </w:tabs>
        <w:spacing w:before="0" w:beforeAutospacing="0" w:after="0" w:afterAutospacing="0" w:line="240" w:lineRule="exact"/>
        <w:ind w:left="547" w:hanging="547"/>
        <w:jc w:val="both"/>
        <w:rPr>
          <w:sz w:val="22"/>
          <w:szCs w:val="22"/>
        </w:rPr>
      </w:pPr>
      <w:r w:rsidRPr="008D676B">
        <w:rPr>
          <w:b/>
          <w:sz w:val="22"/>
          <w:szCs w:val="22"/>
        </w:rPr>
        <w:t>Q. 2</w:t>
      </w:r>
      <w:r w:rsidRPr="008D676B">
        <w:rPr>
          <w:sz w:val="22"/>
          <w:szCs w:val="22"/>
        </w:rPr>
        <w:t xml:space="preserve"> </w:t>
      </w:r>
      <w:r w:rsidR="002A789C" w:rsidRPr="008D676B">
        <w:rPr>
          <w:sz w:val="22"/>
          <w:szCs w:val="22"/>
        </w:rPr>
        <w:tab/>
      </w:r>
      <w:r w:rsidR="0000116A" w:rsidRPr="008D676B">
        <w:rPr>
          <w:rStyle w:val="Strong"/>
          <w:b w:val="0"/>
          <w:sz w:val="22"/>
          <w:szCs w:val="22"/>
        </w:rPr>
        <w:t>LMN Ltd.</w:t>
      </w:r>
      <w:r w:rsidR="0000116A" w:rsidRPr="008D676B">
        <w:rPr>
          <w:sz w:val="22"/>
          <w:szCs w:val="22"/>
        </w:rPr>
        <w:t xml:space="preserve"> purchased equipment on January 1, 2022, for $120,000. The equipment has an estimated useful life of 8 years and a residual value of $10,000. The company applies both straight-line and declining balance depreciation methods for different assets. Calculate the following:</w:t>
      </w:r>
      <w:r w:rsidR="00CE11CD">
        <w:rPr>
          <w:sz w:val="22"/>
          <w:szCs w:val="22"/>
        </w:rPr>
        <w:tab/>
      </w:r>
      <w:r w:rsidR="000D1A5C">
        <w:rPr>
          <w:sz w:val="22"/>
          <w:szCs w:val="22"/>
        </w:rPr>
        <w:t xml:space="preserve">                                                          </w:t>
      </w:r>
      <w:r w:rsidR="000D1A5C" w:rsidRPr="000D1A5C">
        <w:rPr>
          <w:b/>
          <w:bCs/>
          <w:sz w:val="22"/>
          <w:szCs w:val="22"/>
        </w:rPr>
        <w:t>(20)</w:t>
      </w:r>
      <w:r w:rsidR="00CE11CD">
        <w:rPr>
          <w:sz w:val="22"/>
          <w:szCs w:val="22"/>
        </w:rPr>
        <w:tab/>
      </w:r>
      <w:r w:rsidR="00CE11CD">
        <w:rPr>
          <w:sz w:val="22"/>
          <w:szCs w:val="22"/>
        </w:rPr>
        <w:tab/>
      </w:r>
      <w:r w:rsidR="00CE11CD">
        <w:rPr>
          <w:sz w:val="22"/>
          <w:szCs w:val="22"/>
        </w:rPr>
        <w:tab/>
      </w:r>
      <w:r w:rsidR="00CE11CD">
        <w:rPr>
          <w:sz w:val="22"/>
          <w:szCs w:val="22"/>
        </w:rPr>
        <w:tab/>
      </w:r>
      <w:r w:rsidR="00CE11CD">
        <w:rPr>
          <w:sz w:val="22"/>
          <w:szCs w:val="22"/>
        </w:rPr>
        <w:tab/>
        <w:t xml:space="preserve">                        </w:t>
      </w:r>
    </w:p>
    <w:p w:rsidR="0000116A" w:rsidRPr="008D676B" w:rsidRDefault="0000116A" w:rsidP="00795CFD">
      <w:pPr>
        <w:numPr>
          <w:ilvl w:val="0"/>
          <w:numId w:val="44"/>
        </w:numPr>
        <w:tabs>
          <w:tab w:val="num" w:pos="0"/>
          <w:tab w:val="left" w:pos="540"/>
        </w:tabs>
        <w:spacing w:line="240" w:lineRule="exact"/>
        <w:ind w:left="180" w:firstLine="360"/>
        <w:jc w:val="both"/>
        <w:rPr>
          <w:sz w:val="22"/>
          <w:szCs w:val="22"/>
        </w:rPr>
      </w:pPr>
      <w:r w:rsidRPr="008D676B">
        <w:rPr>
          <w:sz w:val="22"/>
          <w:szCs w:val="22"/>
        </w:rPr>
        <w:t>The annual depreciation expense under the straight-line method.</w:t>
      </w:r>
    </w:p>
    <w:p w:rsidR="0000116A" w:rsidRPr="008D676B" w:rsidRDefault="0000116A" w:rsidP="00795CFD">
      <w:pPr>
        <w:numPr>
          <w:ilvl w:val="0"/>
          <w:numId w:val="44"/>
        </w:numPr>
        <w:tabs>
          <w:tab w:val="num" w:pos="90"/>
          <w:tab w:val="left" w:pos="540"/>
        </w:tabs>
        <w:spacing w:line="240" w:lineRule="exact"/>
        <w:ind w:hanging="540"/>
        <w:jc w:val="both"/>
        <w:rPr>
          <w:sz w:val="22"/>
          <w:szCs w:val="22"/>
        </w:rPr>
      </w:pPr>
      <w:r w:rsidRPr="008D676B">
        <w:rPr>
          <w:sz w:val="22"/>
          <w:szCs w:val="22"/>
        </w:rPr>
        <w:t>The depreciation expense under the declining balance method, assuming the company applies a 25% depreciation rate on the declining balance.</w:t>
      </w:r>
    </w:p>
    <w:p w:rsidR="0000116A" w:rsidRPr="008D676B" w:rsidRDefault="0000116A" w:rsidP="00795CFD">
      <w:pPr>
        <w:numPr>
          <w:ilvl w:val="0"/>
          <w:numId w:val="44"/>
        </w:numPr>
        <w:tabs>
          <w:tab w:val="num" w:pos="540"/>
        </w:tabs>
        <w:spacing w:line="240" w:lineRule="exact"/>
        <w:ind w:hanging="540"/>
        <w:jc w:val="both"/>
        <w:rPr>
          <w:sz w:val="22"/>
          <w:szCs w:val="22"/>
        </w:rPr>
      </w:pPr>
      <w:r w:rsidRPr="008D676B">
        <w:rPr>
          <w:sz w:val="22"/>
          <w:szCs w:val="22"/>
        </w:rPr>
        <w:t>The accumulated depreciation at the end of the third year under both methods.</w:t>
      </w:r>
    </w:p>
    <w:p w:rsidR="0036619E" w:rsidRPr="008D676B" w:rsidRDefault="0036619E" w:rsidP="00795CFD">
      <w:pPr>
        <w:pStyle w:val="NoSpacing"/>
        <w:tabs>
          <w:tab w:val="left" w:pos="540"/>
        </w:tabs>
        <w:spacing w:line="240" w:lineRule="exact"/>
        <w:contextualSpacing/>
        <w:jc w:val="both"/>
        <w:rPr>
          <w:rFonts w:ascii="Times New Roman" w:hAnsi="Times New Roman"/>
        </w:rPr>
      </w:pPr>
    </w:p>
    <w:p w:rsidR="007667A0" w:rsidRPr="008D676B" w:rsidRDefault="008A1463" w:rsidP="00795CFD">
      <w:pPr>
        <w:pStyle w:val="NormalWeb"/>
        <w:tabs>
          <w:tab w:val="left" w:pos="540"/>
        </w:tabs>
        <w:spacing w:before="0" w:beforeAutospacing="0" w:after="0" w:afterAutospacing="0" w:line="240" w:lineRule="exact"/>
        <w:ind w:left="540" w:hanging="540"/>
        <w:jc w:val="both"/>
        <w:rPr>
          <w:sz w:val="22"/>
          <w:szCs w:val="22"/>
        </w:rPr>
      </w:pPr>
      <w:r w:rsidRPr="008D676B">
        <w:rPr>
          <w:b/>
          <w:sz w:val="22"/>
          <w:szCs w:val="22"/>
        </w:rPr>
        <w:t>Q. 3</w:t>
      </w:r>
      <w:r w:rsidRPr="008D676B">
        <w:rPr>
          <w:sz w:val="22"/>
          <w:szCs w:val="22"/>
        </w:rPr>
        <w:t xml:space="preserve">  </w:t>
      </w:r>
      <w:r w:rsidR="007667A0" w:rsidRPr="008D676B">
        <w:rPr>
          <w:rStyle w:val="Strong"/>
          <w:b w:val="0"/>
          <w:sz w:val="22"/>
          <w:szCs w:val="22"/>
        </w:rPr>
        <w:t>XYZ Ltd.</w:t>
      </w:r>
      <w:r w:rsidR="007667A0" w:rsidRPr="008D676B">
        <w:rPr>
          <w:sz w:val="22"/>
          <w:szCs w:val="22"/>
        </w:rPr>
        <w:t xml:space="preserve"> operates using a perpetual inventory system. During March 2024, the following transactions occurred:</w:t>
      </w:r>
      <w:r w:rsidR="00CE11CD">
        <w:rPr>
          <w:sz w:val="22"/>
          <w:szCs w:val="22"/>
        </w:rPr>
        <w:tab/>
      </w:r>
      <w:r w:rsidR="00CE11CD">
        <w:rPr>
          <w:sz w:val="22"/>
          <w:szCs w:val="22"/>
        </w:rPr>
        <w:tab/>
      </w:r>
      <w:r w:rsidR="00CE11CD">
        <w:rPr>
          <w:sz w:val="22"/>
          <w:szCs w:val="22"/>
        </w:rPr>
        <w:tab/>
      </w:r>
      <w:r w:rsidR="00CE11CD">
        <w:rPr>
          <w:sz w:val="22"/>
          <w:szCs w:val="22"/>
        </w:rPr>
        <w:tab/>
      </w:r>
      <w:r w:rsidR="00CE11CD">
        <w:rPr>
          <w:sz w:val="22"/>
          <w:szCs w:val="22"/>
        </w:rPr>
        <w:tab/>
      </w:r>
      <w:r w:rsidR="00CE11CD">
        <w:rPr>
          <w:sz w:val="22"/>
          <w:szCs w:val="22"/>
        </w:rPr>
        <w:tab/>
      </w:r>
      <w:r w:rsidR="000D1A5C">
        <w:rPr>
          <w:sz w:val="22"/>
          <w:szCs w:val="22"/>
        </w:rPr>
        <w:t xml:space="preserve">      </w:t>
      </w:r>
      <w:r w:rsidR="00CE11CD" w:rsidRPr="00CE11CD">
        <w:rPr>
          <w:b/>
          <w:bCs/>
          <w:sz w:val="22"/>
          <w:szCs w:val="22"/>
        </w:rPr>
        <w:t>(20)</w:t>
      </w:r>
    </w:p>
    <w:p w:rsidR="007667A0" w:rsidRPr="008D676B" w:rsidRDefault="007667A0" w:rsidP="00795CFD">
      <w:pPr>
        <w:numPr>
          <w:ilvl w:val="0"/>
          <w:numId w:val="43"/>
        </w:numPr>
        <w:tabs>
          <w:tab w:val="num" w:pos="0"/>
        </w:tabs>
        <w:spacing w:line="240" w:lineRule="exact"/>
        <w:ind w:left="547" w:hanging="7"/>
        <w:jc w:val="both"/>
        <w:rPr>
          <w:sz w:val="22"/>
          <w:szCs w:val="22"/>
        </w:rPr>
      </w:pPr>
      <w:r w:rsidRPr="008D676B">
        <w:rPr>
          <w:sz w:val="22"/>
          <w:szCs w:val="22"/>
        </w:rPr>
        <w:t>On March 1, purchased 1,000 units at $25 per unit, with a 5% trade discount.</w:t>
      </w:r>
    </w:p>
    <w:p w:rsidR="007667A0" w:rsidRPr="008D676B" w:rsidRDefault="007667A0" w:rsidP="00795CFD">
      <w:pPr>
        <w:numPr>
          <w:ilvl w:val="0"/>
          <w:numId w:val="43"/>
        </w:numPr>
        <w:tabs>
          <w:tab w:val="num" w:pos="0"/>
          <w:tab w:val="left" w:pos="540"/>
        </w:tabs>
        <w:spacing w:line="240" w:lineRule="exact"/>
        <w:ind w:hanging="540"/>
        <w:jc w:val="both"/>
        <w:rPr>
          <w:sz w:val="22"/>
          <w:szCs w:val="22"/>
        </w:rPr>
      </w:pPr>
      <w:r w:rsidRPr="008D676B">
        <w:rPr>
          <w:sz w:val="22"/>
          <w:szCs w:val="22"/>
        </w:rPr>
        <w:t xml:space="preserve">On March 5, returned 100 units due to quality issues (the return price is after </w:t>
      </w:r>
      <w:r w:rsidR="001666CE" w:rsidRPr="008D676B">
        <w:rPr>
          <w:sz w:val="22"/>
          <w:szCs w:val="22"/>
        </w:rPr>
        <w:t xml:space="preserve">the </w:t>
      </w:r>
      <w:r w:rsidR="000D1A5C">
        <w:rPr>
          <w:sz w:val="22"/>
          <w:szCs w:val="22"/>
        </w:rPr>
        <w:t xml:space="preserve"> </w:t>
      </w:r>
      <w:r w:rsidRPr="008D676B">
        <w:rPr>
          <w:sz w:val="22"/>
          <w:szCs w:val="22"/>
        </w:rPr>
        <w:t>discount).</w:t>
      </w:r>
    </w:p>
    <w:p w:rsidR="007667A0" w:rsidRPr="008D676B" w:rsidRDefault="007667A0" w:rsidP="00795CFD">
      <w:pPr>
        <w:numPr>
          <w:ilvl w:val="0"/>
          <w:numId w:val="43"/>
        </w:numPr>
        <w:tabs>
          <w:tab w:val="num" w:pos="0"/>
          <w:tab w:val="left" w:pos="540"/>
        </w:tabs>
        <w:spacing w:line="240" w:lineRule="exact"/>
        <w:ind w:left="0" w:firstLine="540"/>
        <w:jc w:val="both"/>
        <w:rPr>
          <w:sz w:val="22"/>
          <w:szCs w:val="22"/>
        </w:rPr>
      </w:pPr>
      <w:r w:rsidRPr="008D676B">
        <w:rPr>
          <w:sz w:val="22"/>
          <w:szCs w:val="22"/>
        </w:rPr>
        <w:t>On March 15, sold 600 units at $45 each.</w:t>
      </w:r>
    </w:p>
    <w:p w:rsidR="007667A0" w:rsidRPr="008D676B" w:rsidRDefault="007667A0" w:rsidP="00795CFD">
      <w:pPr>
        <w:numPr>
          <w:ilvl w:val="0"/>
          <w:numId w:val="43"/>
        </w:numPr>
        <w:tabs>
          <w:tab w:val="num" w:pos="0"/>
          <w:tab w:val="left" w:pos="540"/>
        </w:tabs>
        <w:spacing w:line="240" w:lineRule="exact"/>
        <w:ind w:hanging="540"/>
        <w:jc w:val="both"/>
        <w:rPr>
          <w:sz w:val="22"/>
          <w:szCs w:val="22"/>
        </w:rPr>
      </w:pPr>
      <w:r w:rsidRPr="008D676B">
        <w:rPr>
          <w:sz w:val="22"/>
          <w:szCs w:val="22"/>
        </w:rPr>
        <w:t>On March 20, purchased an additional 500 units at $30 each, with a 10% cash discount.</w:t>
      </w:r>
    </w:p>
    <w:p w:rsidR="007667A0" w:rsidRPr="008D676B" w:rsidRDefault="007667A0" w:rsidP="00795CFD">
      <w:pPr>
        <w:pStyle w:val="NormalWeb"/>
        <w:tabs>
          <w:tab w:val="left" w:pos="540"/>
        </w:tabs>
        <w:spacing w:before="0" w:beforeAutospacing="0" w:after="0" w:afterAutospacing="0" w:line="240" w:lineRule="exact"/>
        <w:jc w:val="both"/>
        <w:rPr>
          <w:sz w:val="22"/>
          <w:szCs w:val="22"/>
        </w:rPr>
      </w:pPr>
      <w:r w:rsidRPr="008D676B">
        <w:rPr>
          <w:sz w:val="22"/>
          <w:szCs w:val="22"/>
        </w:rPr>
        <w:t>Calculate the cost of goods sold (COGS), the ending inventory, and the gross profit for March. Assume the company follows FIFO for inventory valuation.</w:t>
      </w:r>
      <w:r w:rsidR="00CE11CD">
        <w:rPr>
          <w:sz w:val="22"/>
          <w:szCs w:val="22"/>
        </w:rPr>
        <w:tab/>
      </w:r>
    </w:p>
    <w:p w:rsidR="00EF57CD" w:rsidRPr="008D676B" w:rsidRDefault="00EF57CD" w:rsidP="00CE11CD">
      <w:pPr>
        <w:pStyle w:val="BodyTextIndent2"/>
        <w:tabs>
          <w:tab w:val="left" w:pos="540"/>
          <w:tab w:val="left" w:pos="600"/>
          <w:tab w:val="left" w:pos="1080"/>
        </w:tabs>
        <w:ind w:left="1080" w:hanging="1080"/>
        <w:contextualSpacing/>
        <w:rPr>
          <w:sz w:val="22"/>
          <w:szCs w:val="22"/>
        </w:rPr>
      </w:pPr>
    </w:p>
    <w:p w:rsidR="00CE11CD" w:rsidRPr="008D676B" w:rsidRDefault="00130B3A" w:rsidP="00795CFD">
      <w:pPr>
        <w:pStyle w:val="NormalWeb"/>
        <w:tabs>
          <w:tab w:val="left" w:pos="540"/>
        </w:tabs>
        <w:spacing w:before="0" w:beforeAutospacing="0" w:after="0" w:afterAutospacing="0" w:line="240" w:lineRule="exact"/>
        <w:ind w:left="540" w:hanging="547"/>
        <w:jc w:val="both"/>
        <w:rPr>
          <w:sz w:val="22"/>
          <w:szCs w:val="22"/>
        </w:rPr>
      </w:pPr>
      <w:r w:rsidRPr="008D676B">
        <w:rPr>
          <w:b/>
          <w:sz w:val="22"/>
          <w:szCs w:val="22"/>
        </w:rPr>
        <w:t>Q. 4</w:t>
      </w:r>
      <w:r w:rsidR="001220A3" w:rsidRPr="008D676B">
        <w:rPr>
          <w:sz w:val="22"/>
          <w:szCs w:val="22"/>
        </w:rPr>
        <w:t xml:space="preserve"> </w:t>
      </w:r>
      <w:r w:rsidR="000D1A5C">
        <w:rPr>
          <w:sz w:val="22"/>
          <w:szCs w:val="22"/>
        </w:rPr>
        <w:t xml:space="preserve"> </w:t>
      </w:r>
      <w:r w:rsidR="001220A3" w:rsidRPr="008D676B">
        <w:rPr>
          <w:sz w:val="22"/>
          <w:szCs w:val="22"/>
        </w:rPr>
        <w:t>Shown below is the</w:t>
      </w:r>
      <w:r w:rsidR="00642DF9" w:rsidRPr="008D676B">
        <w:rPr>
          <w:sz w:val="22"/>
          <w:szCs w:val="22"/>
        </w:rPr>
        <w:t xml:space="preserve"> information needed to prepare</w:t>
      </w:r>
      <w:r w:rsidR="001220A3" w:rsidRPr="008D676B">
        <w:rPr>
          <w:sz w:val="22"/>
          <w:szCs w:val="22"/>
        </w:rPr>
        <w:t xml:space="preserve"> </w:t>
      </w:r>
      <w:r w:rsidR="001666CE" w:rsidRPr="008D676B">
        <w:rPr>
          <w:sz w:val="22"/>
          <w:szCs w:val="22"/>
        </w:rPr>
        <w:t xml:space="preserve">a </w:t>
      </w:r>
      <w:r w:rsidR="001220A3" w:rsidRPr="008D676B">
        <w:rPr>
          <w:sz w:val="22"/>
          <w:szCs w:val="22"/>
        </w:rPr>
        <w:t xml:space="preserve">bank reconciliation for Warren Electric </w:t>
      </w:r>
      <w:r w:rsidR="001666CE" w:rsidRPr="008D676B">
        <w:rPr>
          <w:sz w:val="22"/>
          <w:szCs w:val="22"/>
        </w:rPr>
        <w:t xml:space="preserve">on </w:t>
      </w:r>
      <w:r w:rsidR="001220A3" w:rsidRPr="008D676B">
        <w:rPr>
          <w:sz w:val="22"/>
          <w:szCs w:val="22"/>
        </w:rPr>
        <w:t>December 31:</w:t>
      </w:r>
      <w:r w:rsidR="00CE11CD">
        <w:rPr>
          <w:sz w:val="22"/>
          <w:szCs w:val="22"/>
        </w:rPr>
        <w:tab/>
      </w:r>
      <w:r w:rsidR="00CE11CD">
        <w:rPr>
          <w:sz w:val="22"/>
          <w:szCs w:val="22"/>
        </w:rPr>
        <w:tab/>
      </w:r>
      <w:r w:rsidR="00CE11CD">
        <w:rPr>
          <w:sz w:val="22"/>
          <w:szCs w:val="22"/>
        </w:rPr>
        <w:tab/>
      </w:r>
      <w:r w:rsidR="00CE11CD">
        <w:rPr>
          <w:sz w:val="22"/>
          <w:szCs w:val="22"/>
        </w:rPr>
        <w:tab/>
      </w:r>
      <w:r w:rsidR="00CE11CD">
        <w:rPr>
          <w:sz w:val="22"/>
          <w:szCs w:val="22"/>
        </w:rPr>
        <w:tab/>
      </w:r>
      <w:r w:rsidR="00CE11CD">
        <w:rPr>
          <w:sz w:val="22"/>
          <w:szCs w:val="22"/>
        </w:rPr>
        <w:tab/>
      </w:r>
      <w:r w:rsidR="00CE11CD">
        <w:rPr>
          <w:sz w:val="22"/>
          <w:szCs w:val="22"/>
        </w:rPr>
        <w:tab/>
        <w:t xml:space="preserve">     </w:t>
      </w:r>
      <w:r w:rsidR="00CE11CD" w:rsidRPr="00CE11CD">
        <w:rPr>
          <w:b/>
          <w:bCs/>
          <w:sz w:val="22"/>
          <w:szCs w:val="22"/>
        </w:rPr>
        <w:t>(20)</w:t>
      </w:r>
    </w:p>
    <w:p w:rsidR="001220A3" w:rsidRPr="008D676B" w:rsidRDefault="000D27CF" w:rsidP="00795CFD">
      <w:pPr>
        <w:pStyle w:val="ListParagraph"/>
        <w:numPr>
          <w:ilvl w:val="0"/>
          <w:numId w:val="41"/>
        </w:numPr>
        <w:tabs>
          <w:tab w:val="left" w:pos="360"/>
        </w:tabs>
        <w:spacing w:after="0" w:line="240" w:lineRule="exact"/>
        <w:ind w:left="1080" w:hanging="5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1666CE" w:rsidRPr="008D676B">
        <w:rPr>
          <w:rFonts w:ascii="Times New Roman" w:hAnsi="Times New Roman"/>
        </w:rPr>
        <w:t xml:space="preserve">On </w:t>
      </w:r>
      <w:r w:rsidR="001220A3" w:rsidRPr="008D676B">
        <w:rPr>
          <w:rFonts w:ascii="Times New Roman" w:hAnsi="Times New Roman"/>
        </w:rPr>
        <w:t>December 31, cash per the bank statement was $15,200; cash per the company’s records was $17,500.</w:t>
      </w:r>
    </w:p>
    <w:p w:rsidR="001220A3" w:rsidRPr="008D676B" w:rsidRDefault="000D27CF" w:rsidP="00795CFD">
      <w:pPr>
        <w:pStyle w:val="ListParagraph"/>
        <w:numPr>
          <w:ilvl w:val="0"/>
          <w:numId w:val="41"/>
        </w:numPr>
        <w:tabs>
          <w:tab w:val="left" w:pos="360"/>
        </w:tabs>
        <w:spacing w:after="0" w:line="240" w:lineRule="exact"/>
        <w:ind w:left="1080" w:hanging="5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1220A3" w:rsidRPr="008D676B">
        <w:rPr>
          <w:rFonts w:ascii="Times New Roman" w:hAnsi="Times New Roman"/>
        </w:rPr>
        <w:t xml:space="preserve">Two debit memoranda accompanied the bank statement: service charges for </w:t>
      </w:r>
      <w:r>
        <w:rPr>
          <w:rFonts w:ascii="Times New Roman" w:hAnsi="Times New Roman"/>
        </w:rPr>
        <w:t xml:space="preserve">       </w:t>
      </w:r>
      <w:r w:rsidR="001220A3" w:rsidRPr="008D676B">
        <w:rPr>
          <w:rFonts w:ascii="Times New Roman" w:hAnsi="Times New Roman"/>
        </w:rPr>
        <w:t>December of $25, and a $775 check drawn by Jane Jones marked “NSF.”</w:t>
      </w:r>
    </w:p>
    <w:p w:rsidR="001220A3" w:rsidRPr="008D676B" w:rsidRDefault="000D27CF" w:rsidP="00795CFD">
      <w:pPr>
        <w:pStyle w:val="ListParagraph"/>
        <w:numPr>
          <w:ilvl w:val="0"/>
          <w:numId w:val="41"/>
        </w:numPr>
        <w:tabs>
          <w:tab w:val="left" w:pos="360"/>
        </w:tabs>
        <w:spacing w:after="0" w:line="240" w:lineRule="exact"/>
        <w:ind w:left="1080" w:hanging="5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795CFD">
        <w:rPr>
          <w:rFonts w:ascii="Times New Roman" w:hAnsi="Times New Roman"/>
        </w:rPr>
        <w:t xml:space="preserve"> </w:t>
      </w:r>
      <w:r w:rsidR="001220A3" w:rsidRPr="008D676B">
        <w:rPr>
          <w:rFonts w:ascii="Times New Roman" w:hAnsi="Times New Roman"/>
        </w:rPr>
        <w:t>Cash receipts of $10,000 on December 31 were not deposited until January 4</w:t>
      </w:r>
    </w:p>
    <w:p w:rsidR="001220A3" w:rsidRPr="008D676B" w:rsidRDefault="000D27CF" w:rsidP="00795CFD">
      <w:pPr>
        <w:pStyle w:val="ListParagraph"/>
        <w:numPr>
          <w:ilvl w:val="0"/>
          <w:numId w:val="41"/>
        </w:numPr>
        <w:tabs>
          <w:tab w:val="left" w:pos="360"/>
        </w:tabs>
        <w:spacing w:after="0" w:line="240" w:lineRule="exact"/>
        <w:ind w:left="1080" w:hanging="5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1220A3" w:rsidRPr="008D676B">
        <w:rPr>
          <w:rFonts w:ascii="Times New Roman" w:hAnsi="Times New Roman"/>
        </w:rPr>
        <w:t xml:space="preserve">The following checks had been issued in December but were not included </w:t>
      </w:r>
      <w:r>
        <w:rPr>
          <w:rFonts w:ascii="Times New Roman" w:hAnsi="Times New Roman"/>
        </w:rPr>
        <w:t xml:space="preserve"> </w:t>
      </w:r>
      <w:r w:rsidR="001220A3" w:rsidRPr="008D676B">
        <w:rPr>
          <w:rFonts w:ascii="Times New Roman" w:hAnsi="Times New Roman"/>
        </w:rPr>
        <w:t xml:space="preserve">among the paid checks returned by the bank: no. 620 for $1,000, no. 630 for </w:t>
      </w:r>
      <w:r>
        <w:rPr>
          <w:rFonts w:ascii="Times New Roman" w:hAnsi="Times New Roman"/>
        </w:rPr>
        <w:t xml:space="preserve"> </w:t>
      </w:r>
      <w:r w:rsidR="001220A3" w:rsidRPr="008D676B">
        <w:rPr>
          <w:rFonts w:ascii="Times New Roman" w:hAnsi="Times New Roman"/>
        </w:rPr>
        <w:t>$3,000, and no. 641 for $4,500.</w:t>
      </w:r>
    </w:p>
    <w:p w:rsidR="001220A3" w:rsidRPr="008D676B" w:rsidRDefault="001220A3" w:rsidP="00CE11CD">
      <w:pPr>
        <w:tabs>
          <w:tab w:val="left" w:pos="540"/>
        </w:tabs>
        <w:jc w:val="both"/>
        <w:rPr>
          <w:b/>
          <w:sz w:val="22"/>
          <w:szCs w:val="22"/>
          <w:u w:val="single"/>
        </w:rPr>
      </w:pPr>
      <w:r w:rsidRPr="008D676B">
        <w:rPr>
          <w:b/>
          <w:sz w:val="22"/>
          <w:szCs w:val="22"/>
          <w:u w:val="single"/>
        </w:rPr>
        <w:t>Required:</w:t>
      </w:r>
    </w:p>
    <w:p w:rsidR="001220A3" w:rsidRPr="008D676B" w:rsidRDefault="000D27CF" w:rsidP="000D27CF">
      <w:pPr>
        <w:pStyle w:val="ListParagraph"/>
        <w:numPr>
          <w:ilvl w:val="0"/>
          <w:numId w:val="42"/>
        </w:numPr>
        <w:tabs>
          <w:tab w:val="left" w:pos="540"/>
        </w:tabs>
        <w:spacing w:line="240" w:lineRule="auto"/>
        <w:ind w:left="360" w:firstLine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474503">
        <w:rPr>
          <w:rFonts w:ascii="Times New Roman" w:hAnsi="Times New Roman"/>
        </w:rPr>
        <w:t xml:space="preserve"> </w:t>
      </w:r>
      <w:r w:rsidR="00642DF9" w:rsidRPr="008D676B">
        <w:rPr>
          <w:rFonts w:ascii="Times New Roman" w:hAnsi="Times New Roman"/>
        </w:rPr>
        <w:t xml:space="preserve">Prepare </w:t>
      </w:r>
      <w:r w:rsidR="001666CE" w:rsidRPr="008D676B">
        <w:rPr>
          <w:rFonts w:ascii="Times New Roman" w:hAnsi="Times New Roman"/>
        </w:rPr>
        <w:t xml:space="preserve">a </w:t>
      </w:r>
      <w:r w:rsidR="001220A3" w:rsidRPr="008D676B">
        <w:rPr>
          <w:rFonts w:ascii="Times New Roman" w:hAnsi="Times New Roman"/>
        </w:rPr>
        <w:t xml:space="preserve">bank reconciliation </w:t>
      </w:r>
      <w:r w:rsidR="001666CE" w:rsidRPr="008D676B">
        <w:rPr>
          <w:rFonts w:ascii="Times New Roman" w:hAnsi="Times New Roman"/>
        </w:rPr>
        <w:t xml:space="preserve">on </w:t>
      </w:r>
      <w:r w:rsidR="001220A3" w:rsidRPr="008D676B">
        <w:rPr>
          <w:rFonts w:ascii="Times New Roman" w:hAnsi="Times New Roman"/>
        </w:rPr>
        <w:t>December 31.</w:t>
      </w:r>
    </w:p>
    <w:p w:rsidR="00AF7BF0" w:rsidRPr="00CE11CD" w:rsidRDefault="001220A3" w:rsidP="000D27CF">
      <w:pPr>
        <w:pStyle w:val="ListParagraph"/>
        <w:numPr>
          <w:ilvl w:val="0"/>
          <w:numId w:val="42"/>
        </w:numPr>
        <w:tabs>
          <w:tab w:val="left" w:pos="540"/>
          <w:tab w:val="left" w:pos="1080"/>
        </w:tabs>
        <w:spacing w:line="240" w:lineRule="auto"/>
        <w:ind w:left="1080" w:hanging="540"/>
        <w:jc w:val="both"/>
        <w:rPr>
          <w:rFonts w:ascii="Times New Roman" w:hAnsi="Times New Roman"/>
        </w:rPr>
      </w:pPr>
      <w:r w:rsidRPr="008D676B">
        <w:rPr>
          <w:rFonts w:ascii="Times New Roman" w:hAnsi="Times New Roman"/>
        </w:rPr>
        <w:t xml:space="preserve">Prepare the necessary journal </w:t>
      </w:r>
      <w:r w:rsidR="001666CE" w:rsidRPr="008D676B">
        <w:rPr>
          <w:rFonts w:ascii="Times New Roman" w:hAnsi="Times New Roman"/>
        </w:rPr>
        <w:t xml:space="preserve">entries </w:t>
      </w:r>
      <w:r w:rsidRPr="008D676B">
        <w:rPr>
          <w:rFonts w:ascii="Times New Roman" w:hAnsi="Times New Roman"/>
        </w:rPr>
        <w:t>or entries to update the accounting records.</w:t>
      </w:r>
      <w:r w:rsidR="00642DF9" w:rsidRPr="008D676B">
        <w:rPr>
          <w:rFonts w:ascii="Times New Roman" w:hAnsi="Times New Roman"/>
        </w:rPr>
        <w:t xml:space="preserve">           </w:t>
      </w:r>
    </w:p>
    <w:p w:rsidR="00B95BF0" w:rsidRPr="008D676B" w:rsidRDefault="00AF7BF0" w:rsidP="00CE11CD">
      <w:pPr>
        <w:pStyle w:val="NormalWeb"/>
        <w:tabs>
          <w:tab w:val="left" w:pos="540"/>
        </w:tabs>
        <w:spacing w:before="0" w:beforeAutospacing="0" w:after="0" w:afterAutospacing="0"/>
        <w:jc w:val="both"/>
        <w:rPr>
          <w:sz w:val="22"/>
          <w:szCs w:val="22"/>
        </w:rPr>
      </w:pPr>
      <w:r w:rsidRPr="008D676B">
        <w:rPr>
          <w:b/>
          <w:sz w:val="22"/>
          <w:szCs w:val="22"/>
        </w:rPr>
        <w:t>Q. 5</w:t>
      </w:r>
      <w:r w:rsidR="00B95BF0" w:rsidRPr="008D676B">
        <w:rPr>
          <w:sz w:val="22"/>
          <w:szCs w:val="22"/>
        </w:rPr>
        <w:t xml:space="preserve">: </w:t>
      </w:r>
      <w:r w:rsidR="00B95BF0" w:rsidRPr="008D676B">
        <w:rPr>
          <w:rStyle w:val="Strong"/>
          <w:b w:val="0"/>
          <w:sz w:val="22"/>
          <w:szCs w:val="22"/>
        </w:rPr>
        <w:t>STU Ltd.</w:t>
      </w:r>
      <w:r w:rsidR="00B95BF0" w:rsidRPr="008D676B">
        <w:rPr>
          <w:b/>
          <w:sz w:val="22"/>
          <w:szCs w:val="22"/>
        </w:rPr>
        <w:t xml:space="preserve"> </w:t>
      </w:r>
      <w:r w:rsidR="00B95BF0" w:rsidRPr="008D676B">
        <w:rPr>
          <w:sz w:val="22"/>
          <w:szCs w:val="22"/>
        </w:rPr>
        <w:t>is acquiring</w:t>
      </w:r>
      <w:r w:rsidR="00B95BF0" w:rsidRPr="008D676B">
        <w:rPr>
          <w:b/>
          <w:sz w:val="22"/>
          <w:szCs w:val="22"/>
        </w:rPr>
        <w:t xml:space="preserve"> </w:t>
      </w:r>
      <w:r w:rsidR="00B95BF0" w:rsidRPr="008D676B">
        <w:rPr>
          <w:rStyle w:val="Strong"/>
          <w:b w:val="0"/>
          <w:sz w:val="22"/>
          <w:szCs w:val="22"/>
        </w:rPr>
        <w:t>VWX Ltd.</w:t>
      </w:r>
      <w:r w:rsidR="00B95BF0" w:rsidRPr="008D676B">
        <w:rPr>
          <w:b/>
          <w:sz w:val="22"/>
          <w:szCs w:val="22"/>
        </w:rPr>
        <w:t>.</w:t>
      </w:r>
      <w:r w:rsidR="00B95BF0" w:rsidRPr="008D676B">
        <w:rPr>
          <w:sz w:val="22"/>
          <w:szCs w:val="22"/>
        </w:rPr>
        <w:t xml:space="preserve"> The following details are provided:</w:t>
      </w:r>
      <w:r w:rsidR="00CE11CD">
        <w:rPr>
          <w:sz w:val="22"/>
          <w:szCs w:val="22"/>
        </w:rPr>
        <w:tab/>
        <w:t xml:space="preserve">      </w:t>
      </w:r>
      <w:r w:rsidR="00CE11CD" w:rsidRPr="00CE11CD">
        <w:rPr>
          <w:b/>
          <w:bCs/>
          <w:sz w:val="22"/>
          <w:szCs w:val="22"/>
        </w:rPr>
        <w:t>(20)</w:t>
      </w:r>
    </w:p>
    <w:p w:rsidR="00B95BF0" w:rsidRPr="008D676B" w:rsidRDefault="000D27CF" w:rsidP="000D27CF">
      <w:pPr>
        <w:numPr>
          <w:ilvl w:val="0"/>
          <w:numId w:val="45"/>
        </w:numPr>
        <w:tabs>
          <w:tab w:val="clear" w:pos="720"/>
          <w:tab w:val="num" w:pos="360"/>
          <w:tab w:val="left" w:pos="540"/>
        </w:tabs>
        <w:ind w:left="990" w:hanging="4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95BF0" w:rsidRPr="008D676B">
        <w:rPr>
          <w:sz w:val="22"/>
          <w:szCs w:val="22"/>
        </w:rPr>
        <w:t xml:space="preserve">The fair value of VWX Ltd.'s assets is $1,000,000 and its liabilities are </w:t>
      </w:r>
      <w:r>
        <w:rPr>
          <w:sz w:val="22"/>
          <w:szCs w:val="22"/>
        </w:rPr>
        <w:t xml:space="preserve">   </w:t>
      </w:r>
      <w:r w:rsidR="00B95BF0" w:rsidRPr="008D676B">
        <w:rPr>
          <w:sz w:val="22"/>
          <w:szCs w:val="22"/>
        </w:rPr>
        <w:t>$400,000.</w:t>
      </w:r>
    </w:p>
    <w:p w:rsidR="00B95BF0" w:rsidRDefault="000D27CF" w:rsidP="00795CFD">
      <w:pPr>
        <w:numPr>
          <w:ilvl w:val="0"/>
          <w:numId w:val="45"/>
        </w:numPr>
        <w:tabs>
          <w:tab w:val="clear" w:pos="720"/>
          <w:tab w:val="num" w:pos="360"/>
          <w:tab w:val="left" w:pos="540"/>
        </w:tabs>
        <w:ind w:left="360" w:firstLine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95BF0" w:rsidRPr="008D676B">
        <w:rPr>
          <w:sz w:val="22"/>
          <w:szCs w:val="22"/>
        </w:rPr>
        <w:t>The consideration paid by STU Ltd. is $650,000 in cash.</w:t>
      </w:r>
    </w:p>
    <w:p w:rsidR="00B95BF0" w:rsidRPr="008D676B" w:rsidRDefault="00B95BF0" w:rsidP="00795CFD">
      <w:pPr>
        <w:pStyle w:val="NormalWeb"/>
        <w:tabs>
          <w:tab w:val="left" w:pos="540"/>
        </w:tabs>
        <w:spacing w:before="0" w:beforeAutospacing="0" w:after="0" w:afterAutospacing="0"/>
        <w:jc w:val="both"/>
        <w:rPr>
          <w:sz w:val="22"/>
          <w:szCs w:val="22"/>
        </w:rPr>
      </w:pPr>
      <w:r w:rsidRPr="008D676B">
        <w:rPr>
          <w:b/>
          <w:sz w:val="22"/>
          <w:szCs w:val="22"/>
        </w:rPr>
        <w:t xml:space="preserve">Required: </w:t>
      </w:r>
      <w:r w:rsidRPr="008D676B">
        <w:rPr>
          <w:sz w:val="22"/>
          <w:szCs w:val="22"/>
        </w:rPr>
        <w:t>Calculate:</w:t>
      </w:r>
    </w:p>
    <w:p w:rsidR="00B95BF0" w:rsidRPr="008D676B" w:rsidRDefault="00474503" w:rsidP="00474503">
      <w:pPr>
        <w:numPr>
          <w:ilvl w:val="0"/>
          <w:numId w:val="47"/>
        </w:numPr>
        <w:tabs>
          <w:tab w:val="clear" w:pos="720"/>
          <w:tab w:val="num" w:pos="360"/>
          <w:tab w:val="left" w:pos="540"/>
        </w:tabs>
        <w:spacing w:line="276" w:lineRule="auto"/>
        <w:ind w:left="360" w:firstLine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95BF0" w:rsidRPr="008D676B">
        <w:rPr>
          <w:sz w:val="22"/>
          <w:szCs w:val="22"/>
        </w:rPr>
        <w:t>The goodwill arising on the amalgamation.</w:t>
      </w:r>
    </w:p>
    <w:p w:rsidR="00795CFD" w:rsidRDefault="00474503" w:rsidP="00474503">
      <w:pPr>
        <w:numPr>
          <w:ilvl w:val="0"/>
          <w:numId w:val="47"/>
        </w:numPr>
        <w:tabs>
          <w:tab w:val="clear" w:pos="720"/>
          <w:tab w:val="num" w:pos="360"/>
          <w:tab w:val="left" w:pos="540"/>
        </w:tabs>
        <w:spacing w:line="276" w:lineRule="auto"/>
        <w:ind w:left="360" w:firstLine="180"/>
        <w:jc w:val="both"/>
      </w:pPr>
      <w:r>
        <w:t xml:space="preserve">     </w:t>
      </w:r>
      <w:r w:rsidR="00B95BF0">
        <w:t>The impact on STU Ltd.'s consolidated financial statements.</w:t>
      </w:r>
    </w:p>
    <w:p w:rsidR="00CE11CD" w:rsidRPr="008D676B" w:rsidRDefault="00CE11CD" w:rsidP="00CE11CD">
      <w:pPr>
        <w:tabs>
          <w:tab w:val="left" w:pos="540"/>
          <w:tab w:val="right" w:pos="7920"/>
        </w:tabs>
        <w:contextualSpacing/>
        <w:rPr>
          <w:b/>
        </w:rPr>
      </w:pPr>
      <w:r w:rsidRPr="008D676B">
        <w:rPr>
          <w:b/>
        </w:rPr>
        <w:lastRenderedPageBreak/>
        <w:t>Total Marks: 100</w:t>
      </w:r>
      <w:r w:rsidRPr="008D676B">
        <w:rPr>
          <w:b/>
        </w:rPr>
        <w:tab/>
        <w:t>Pass Marks: 50</w:t>
      </w:r>
    </w:p>
    <w:p w:rsidR="00E639F2" w:rsidRPr="00CE11CD" w:rsidRDefault="00874BAF" w:rsidP="00CE11CD">
      <w:pPr>
        <w:pStyle w:val="Heading3"/>
        <w:tabs>
          <w:tab w:val="left" w:pos="480"/>
          <w:tab w:val="left" w:pos="540"/>
          <w:tab w:val="left" w:pos="1080"/>
          <w:tab w:val="left" w:pos="6840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11CD">
        <w:rPr>
          <w:rFonts w:ascii="Times New Roman" w:hAnsi="Times New Roman" w:cs="Times New Roman"/>
          <w:sz w:val="24"/>
          <w:szCs w:val="24"/>
        </w:rPr>
        <w:t xml:space="preserve">ASSIGNMENT </w:t>
      </w:r>
      <w:r w:rsidR="00E639F2" w:rsidRPr="00CE11CD">
        <w:rPr>
          <w:rFonts w:ascii="Times New Roman" w:hAnsi="Times New Roman" w:cs="Times New Roman"/>
          <w:sz w:val="24"/>
          <w:szCs w:val="24"/>
        </w:rPr>
        <w:t>No. 2</w:t>
      </w:r>
    </w:p>
    <w:p w:rsidR="00130B3A" w:rsidRPr="007B0BAF" w:rsidRDefault="00130B3A" w:rsidP="00CE11CD">
      <w:pPr>
        <w:tabs>
          <w:tab w:val="left" w:pos="480"/>
          <w:tab w:val="left" w:pos="540"/>
          <w:tab w:val="left" w:pos="1080"/>
        </w:tabs>
        <w:contextualSpacing/>
        <w:jc w:val="both"/>
        <w:rPr>
          <w:sz w:val="22"/>
          <w:szCs w:val="22"/>
        </w:rPr>
      </w:pPr>
    </w:p>
    <w:p w:rsidR="00962BC3" w:rsidRPr="007B0BAF" w:rsidRDefault="00FF468B" w:rsidP="00795CFD">
      <w:pPr>
        <w:pStyle w:val="BodyTextIndent"/>
        <w:tabs>
          <w:tab w:val="left" w:pos="540"/>
        </w:tabs>
        <w:spacing w:after="0" w:line="240" w:lineRule="exact"/>
        <w:ind w:left="0"/>
        <w:contextualSpacing/>
        <w:jc w:val="both"/>
        <w:rPr>
          <w:sz w:val="22"/>
          <w:szCs w:val="22"/>
        </w:rPr>
      </w:pPr>
      <w:r w:rsidRPr="007B0BAF">
        <w:rPr>
          <w:sz w:val="22"/>
          <w:szCs w:val="22"/>
        </w:rPr>
        <w:t xml:space="preserve">This assignment is a research-oriented activity. You are required to select one of the following topics according to the last digit of your roll number. For example, if your roll number is D-3427185 then you will select topic number 5 (the last digit). Visit any business/commercial organization and write a paper of about 1000 words on the topic allotted to you. </w:t>
      </w:r>
    </w:p>
    <w:p w:rsidR="00FF468B" w:rsidRPr="004D5A6B" w:rsidRDefault="004D5A6B" w:rsidP="00795CFD">
      <w:pPr>
        <w:numPr>
          <w:ilvl w:val="0"/>
          <w:numId w:val="36"/>
        </w:numPr>
        <w:tabs>
          <w:tab w:val="left" w:pos="540"/>
          <w:tab w:val="left" w:pos="567"/>
          <w:tab w:val="left" w:pos="1080"/>
        </w:tabs>
        <w:spacing w:line="240" w:lineRule="exact"/>
        <w:ind w:left="600" w:right="720" w:hanging="600"/>
        <w:contextualSpacing/>
        <w:jc w:val="both"/>
        <w:rPr>
          <w:sz w:val="22"/>
          <w:szCs w:val="22"/>
        </w:rPr>
      </w:pPr>
      <w:r w:rsidRPr="004D5A6B">
        <w:rPr>
          <w:sz w:val="22"/>
          <w:szCs w:val="22"/>
        </w:rPr>
        <w:t>Key differences between IAS, IFRS, and GAAP</w:t>
      </w:r>
    </w:p>
    <w:p w:rsidR="00863D67" w:rsidRPr="004D5A6B" w:rsidRDefault="004D5A6B" w:rsidP="00795CFD">
      <w:pPr>
        <w:numPr>
          <w:ilvl w:val="0"/>
          <w:numId w:val="36"/>
        </w:numPr>
        <w:tabs>
          <w:tab w:val="left" w:pos="540"/>
          <w:tab w:val="left" w:pos="567"/>
          <w:tab w:val="left" w:pos="1080"/>
        </w:tabs>
        <w:spacing w:line="240" w:lineRule="exact"/>
        <w:ind w:left="600" w:right="720" w:hanging="600"/>
        <w:contextualSpacing/>
        <w:jc w:val="both"/>
        <w:rPr>
          <w:sz w:val="22"/>
          <w:szCs w:val="22"/>
        </w:rPr>
      </w:pPr>
      <w:r w:rsidRPr="004D5A6B">
        <w:rPr>
          <w:sz w:val="22"/>
          <w:szCs w:val="22"/>
        </w:rPr>
        <w:t>Internal Control in Transaction Processing Systems</w:t>
      </w:r>
    </w:p>
    <w:p w:rsidR="00FF468B" w:rsidRPr="004D5A6B" w:rsidRDefault="004D5A6B" w:rsidP="00795CFD">
      <w:pPr>
        <w:numPr>
          <w:ilvl w:val="0"/>
          <w:numId w:val="36"/>
        </w:numPr>
        <w:tabs>
          <w:tab w:val="left" w:pos="540"/>
          <w:tab w:val="left" w:pos="567"/>
          <w:tab w:val="left" w:pos="1080"/>
        </w:tabs>
        <w:spacing w:line="240" w:lineRule="exact"/>
        <w:ind w:left="600" w:right="720" w:hanging="600"/>
        <w:contextualSpacing/>
        <w:jc w:val="both"/>
        <w:rPr>
          <w:sz w:val="22"/>
          <w:szCs w:val="22"/>
        </w:rPr>
      </w:pPr>
      <w:r w:rsidRPr="004D5A6B">
        <w:rPr>
          <w:sz w:val="22"/>
          <w:szCs w:val="22"/>
        </w:rPr>
        <w:t>Accounting for Purchases and Inventory in Merchandising Organizations</w:t>
      </w:r>
    </w:p>
    <w:p w:rsidR="00863D67" w:rsidRPr="004D5A6B" w:rsidRDefault="004D5A6B" w:rsidP="00795CFD">
      <w:pPr>
        <w:numPr>
          <w:ilvl w:val="0"/>
          <w:numId w:val="36"/>
        </w:numPr>
        <w:tabs>
          <w:tab w:val="left" w:pos="540"/>
          <w:tab w:val="left" w:pos="567"/>
          <w:tab w:val="left" w:pos="1080"/>
        </w:tabs>
        <w:spacing w:line="240" w:lineRule="exact"/>
        <w:ind w:left="600" w:right="720" w:hanging="600"/>
        <w:contextualSpacing/>
        <w:jc w:val="both"/>
        <w:rPr>
          <w:sz w:val="22"/>
          <w:szCs w:val="22"/>
        </w:rPr>
      </w:pPr>
      <w:r w:rsidRPr="004D5A6B">
        <w:rPr>
          <w:rStyle w:val="Strong"/>
          <w:b w:val="0"/>
          <w:sz w:val="22"/>
          <w:szCs w:val="22"/>
        </w:rPr>
        <w:t>Effective Cash Management and Internal Controls</w:t>
      </w:r>
    </w:p>
    <w:p w:rsidR="00DC3BAA" w:rsidRPr="004D5A6B" w:rsidRDefault="004D5A6B" w:rsidP="00795CFD">
      <w:pPr>
        <w:numPr>
          <w:ilvl w:val="0"/>
          <w:numId w:val="36"/>
        </w:numPr>
        <w:tabs>
          <w:tab w:val="left" w:pos="540"/>
          <w:tab w:val="left" w:pos="567"/>
          <w:tab w:val="left" w:pos="1080"/>
        </w:tabs>
        <w:spacing w:line="240" w:lineRule="exact"/>
        <w:ind w:left="600" w:right="720" w:hanging="600"/>
        <w:contextualSpacing/>
        <w:jc w:val="both"/>
        <w:rPr>
          <w:sz w:val="22"/>
          <w:szCs w:val="22"/>
        </w:rPr>
      </w:pPr>
      <w:r w:rsidRPr="004D5A6B">
        <w:rPr>
          <w:sz w:val="22"/>
          <w:szCs w:val="22"/>
        </w:rPr>
        <w:t>Amalgamation vs Absorption vs Reconstruction in Accounting</w:t>
      </w:r>
    </w:p>
    <w:p w:rsidR="00863D67" w:rsidRPr="004D5A6B" w:rsidRDefault="004D5A6B" w:rsidP="00795CFD">
      <w:pPr>
        <w:numPr>
          <w:ilvl w:val="0"/>
          <w:numId w:val="36"/>
        </w:numPr>
        <w:tabs>
          <w:tab w:val="left" w:pos="540"/>
          <w:tab w:val="left" w:pos="567"/>
          <w:tab w:val="left" w:pos="1080"/>
        </w:tabs>
        <w:spacing w:line="240" w:lineRule="exact"/>
        <w:ind w:left="600" w:right="720" w:hanging="600"/>
        <w:contextualSpacing/>
        <w:jc w:val="both"/>
        <w:rPr>
          <w:sz w:val="22"/>
          <w:szCs w:val="22"/>
        </w:rPr>
      </w:pPr>
      <w:r w:rsidRPr="004D5A6B">
        <w:rPr>
          <w:sz w:val="22"/>
          <w:szCs w:val="22"/>
        </w:rPr>
        <w:t>Corporations: Advantages, Disadvantages, and Stockholder Equity</w:t>
      </w:r>
    </w:p>
    <w:p w:rsidR="00D446E9" w:rsidRPr="004D5A6B" w:rsidRDefault="004D5A6B" w:rsidP="00795CFD">
      <w:pPr>
        <w:numPr>
          <w:ilvl w:val="0"/>
          <w:numId w:val="36"/>
        </w:numPr>
        <w:tabs>
          <w:tab w:val="left" w:pos="540"/>
          <w:tab w:val="left" w:pos="567"/>
          <w:tab w:val="left" w:pos="1440"/>
        </w:tabs>
        <w:spacing w:line="240" w:lineRule="exact"/>
        <w:ind w:left="630" w:hanging="630"/>
        <w:contextualSpacing/>
        <w:jc w:val="both"/>
        <w:rPr>
          <w:sz w:val="22"/>
          <w:szCs w:val="22"/>
        </w:rPr>
      </w:pPr>
      <w:r w:rsidRPr="004D5A6B">
        <w:rPr>
          <w:sz w:val="22"/>
          <w:szCs w:val="22"/>
        </w:rPr>
        <w:t>Accounting for Bonds: Par, Discount, and Premium</w:t>
      </w:r>
    </w:p>
    <w:p w:rsidR="00214242" w:rsidRPr="004D5A6B" w:rsidRDefault="004D5A6B" w:rsidP="00795CFD">
      <w:pPr>
        <w:numPr>
          <w:ilvl w:val="0"/>
          <w:numId w:val="36"/>
        </w:numPr>
        <w:tabs>
          <w:tab w:val="left" w:pos="540"/>
          <w:tab w:val="left" w:pos="567"/>
          <w:tab w:val="left" w:pos="1080"/>
        </w:tabs>
        <w:spacing w:line="240" w:lineRule="exact"/>
        <w:ind w:left="630" w:right="720" w:hanging="630"/>
        <w:contextualSpacing/>
        <w:jc w:val="both"/>
        <w:rPr>
          <w:sz w:val="22"/>
          <w:szCs w:val="22"/>
        </w:rPr>
      </w:pPr>
      <w:r w:rsidRPr="004D5A6B">
        <w:rPr>
          <w:sz w:val="22"/>
          <w:szCs w:val="22"/>
        </w:rPr>
        <w:t>Depreciation Methods for Property, Plant, and Equipment</w:t>
      </w:r>
    </w:p>
    <w:p w:rsidR="00214242" w:rsidRPr="004D5A6B" w:rsidRDefault="004D5A6B" w:rsidP="00795CFD">
      <w:pPr>
        <w:numPr>
          <w:ilvl w:val="0"/>
          <w:numId w:val="36"/>
        </w:numPr>
        <w:tabs>
          <w:tab w:val="left" w:pos="540"/>
          <w:tab w:val="left" w:pos="567"/>
          <w:tab w:val="left" w:pos="1080"/>
        </w:tabs>
        <w:spacing w:line="240" w:lineRule="exact"/>
        <w:ind w:left="630" w:right="720" w:hanging="630"/>
        <w:contextualSpacing/>
        <w:jc w:val="both"/>
        <w:rPr>
          <w:sz w:val="22"/>
          <w:szCs w:val="22"/>
        </w:rPr>
      </w:pPr>
      <w:r w:rsidRPr="004D5A6B">
        <w:rPr>
          <w:sz w:val="22"/>
          <w:szCs w:val="22"/>
        </w:rPr>
        <w:t>Operating vs Financial Leases: Accounting Differences</w:t>
      </w:r>
    </w:p>
    <w:p w:rsidR="00214242" w:rsidRPr="004D5A6B" w:rsidRDefault="004D5A6B" w:rsidP="00795CFD">
      <w:pPr>
        <w:numPr>
          <w:ilvl w:val="0"/>
          <w:numId w:val="36"/>
        </w:numPr>
        <w:tabs>
          <w:tab w:val="left" w:pos="540"/>
          <w:tab w:val="left" w:pos="567"/>
          <w:tab w:val="left" w:pos="1080"/>
        </w:tabs>
        <w:spacing w:line="240" w:lineRule="exact"/>
        <w:ind w:left="600" w:right="720" w:hanging="600"/>
        <w:contextualSpacing/>
        <w:jc w:val="both"/>
        <w:rPr>
          <w:sz w:val="22"/>
          <w:szCs w:val="22"/>
        </w:rPr>
      </w:pPr>
      <w:r w:rsidRPr="004D5A6B">
        <w:rPr>
          <w:sz w:val="22"/>
          <w:szCs w:val="22"/>
        </w:rPr>
        <w:t>Reporting Requirements for Financial Leases under IAS 17</w:t>
      </w:r>
    </w:p>
    <w:p w:rsidR="00D446E9" w:rsidRPr="007B0BAF" w:rsidRDefault="00D446E9" w:rsidP="00795CFD">
      <w:pPr>
        <w:tabs>
          <w:tab w:val="left" w:pos="540"/>
          <w:tab w:val="left" w:pos="600"/>
          <w:tab w:val="left" w:pos="1080"/>
        </w:tabs>
        <w:spacing w:line="240" w:lineRule="exact"/>
        <w:ind w:left="600" w:right="720"/>
        <w:contextualSpacing/>
        <w:jc w:val="both"/>
        <w:rPr>
          <w:sz w:val="22"/>
          <w:szCs w:val="22"/>
        </w:rPr>
      </w:pPr>
    </w:p>
    <w:p w:rsidR="00FF468B" w:rsidRPr="00CE11CD" w:rsidRDefault="00FF468B" w:rsidP="00CE11CD">
      <w:pPr>
        <w:shd w:val="clear" w:color="auto" w:fill="FFFFFF"/>
        <w:tabs>
          <w:tab w:val="left" w:pos="540"/>
          <w:tab w:val="left" w:pos="900"/>
          <w:tab w:val="right" w:pos="7920"/>
        </w:tabs>
        <w:contextualSpacing/>
        <w:jc w:val="both"/>
        <w:rPr>
          <w:b/>
          <w:bCs/>
          <w:color w:val="000000"/>
        </w:rPr>
      </w:pPr>
      <w:r w:rsidRPr="00CE11CD">
        <w:rPr>
          <w:b/>
          <w:bCs/>
          <w:color w:val="000000"/>
        </w:rPr>
        <w:t>The report should follow the following format:</w:t>
      </w:r>
    </w:p>
    <w:p w:rsidR="00FF468B" w:rsidRPr="007B0BAF" w:rsidRDefault="00FF468B" w:rsidP="00795CFD">
      <w:pPr>
        <w:numPr>
          <w:ilvl w:val="0"/>
          <w:numId w:val="19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7" w:hanging="547"/>
        <w:contextualSpacing/>
        <w:rPr>
          <w:sz w:val="22"/>
          <w:szCs w:val="22"/>
        </w:rPr>
      </w:pPr>
      <w:r w:rsidRPr="007B0BAF">
        <w:rPr>
          <w:sz w:val="22"/>
          <w:szCs w:val="22"/>
        </w:rPr>
        <w:t>Title page</w:t>
      </w:r>
    </w:p>
    <w:p w:rsidR="00FF468B" w:rsidRPr="007B0BAF" w:rsidRDefault="00FF468B" w:rsidP="00795CFD">
      <w:pPr>
        <w:numPr>
          <w:ilvl w:val="0"/>
          <w:numId w:val="19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7" w:hanging="547"/>
        <w:contextualSpacing/>
        <w:rPr>
          <w:sz w:val="22"/>
          <w:szCs w:val="22"/>
        </w:rPr>
      </w:pPr>
      <w:r w:rsidRPr="007B0BAF">
        <w:rPr>
          <w:sz w:val="22"/>
          <w:szCs w:val="22"/>
        </w:rPr>
        <w:t xml:space="preserve">Acknowledgements </w:t>
      </w:r>
    </w:p>
    <w:p w:rsidR="00FF468B" w:rsidRPr="007B0BAF" w:rsidRDefault="00FF468B" w:rsidP="00795CFD">
      <w:pPr>
        <w:numPr>
          <w:ilvl w:val="0"/>
          <w:numId w:val="19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7" w:hanging="547"/>
        <w:contextualSpacing/>
        <w:rPr>
          <w:sz w:val="22"/>
          <w:szCs w:val="22"/>
        </w:rPr>
      </w:pPr>
      <w:r w:rsidRPr="007B0BAF">
        <w:rPr>
          <w:sz w:val="22"/>
          <w:szCs w:val="22"/>
          <w:lang w:eastAsia="en-GB"/>
        </w:rPr>
        <w:t>An abstract (</w:t>
      </w:r>
      <w:r w:rsidR="001666CE">
        <w:rPr>
          <w:sz w:val="22"/>
          <w:szCs w:val="22"/>
          <w:lang w:eastAsia="en-GB"/>
        </w:rPr>
        <w:t>one-page</w:t>
      </w:r>
      <w:r w:rsidRPr="007B0BAF">
        <w:rPr>
          <w:sz w:val="22"/>
          <w:szCs w:val="22"/>
          <w:lang w:eastAsia="en-GB"/>
        </w:rPr>
        <w:t xml:space="preserve"> summary of the paper)</w:t>
      </w:r>
      <w:r w:rsidRPr="007B0BAF">
        <w:rPr>
          <w:sz w:val="22"/>
          <w:szCs w:val="22"/>
        </w:rPr>
        <w:t xml:space="preserve"> </w:t>
      </w:r>
    </w:p>
    <w:p w:rsidR="00FF468B" w:rsidRPr="007B0BAF" w:rsidRDefault="00FF468B" w:rsidP="00795CFD">
      <w:pPr>
        <w:numPr>
          <w:ilvl w:val="0"/>
          <w:numId w:val="19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7" w:hanging="547"/>
        <w:contextualSpacing/>
        <w:rPr>
          <w:sz w:val="22"/>
          <w:szCs w:val="22"/>
        </w:rPr>
      </w:pPr>
      <w:r w:rsidRPr="007B0BAF">
        <w:rPr>
          <w:sz w:val="22"/>
          <w:szCs w:val="22"/>
        </w:rPr>
        <w:t>Table of contents</w:t>
      </w:r>
    </w:p>
    <w:p w:rsidR="00FF468B" w:rsidRPr="007B0BAF" w:rsidRDefault="00FF468B" w:rsidP="00795CFD">
      <w:pPr>
        <w:numPr>
          <w:ilvl w:val="0"/>
          <w:numId w:val="19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7" w:hanging="547"/>
        <w:contextualSpacing/>
        <w:rPr>
          <w:sz w:val="22"/>
          <w:szCs w:val="22"/>
        </w:rPr>
      </w:pPr>
      <w:r w:rsidRPr="007B0BAF">
        <w:rPr>
          <w:sz w:val="22"/>
          <w:szCs w:val="22"/>
        </w:rPr>
        <w:t>Introduction to the issue (brief history &amp; significance of issue assigned)</w:t>
      </w:r>
    </w:p>
    <w:p w:rsidR="00FF468B" w:rsidRPr="007B0BAF" w:rsidRDefault="00FF468B" w:rsidP="00795CFD">
      <w:pPr>
        <w:numPr>
          <w:ilvl w:val="0"/>
          <w:numId w:val="19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7" w:hanging="547"/>
        <w:contextualSpacing/>
        <w:rPr>
          <w:sz w:val="22"/>
          <w:szCs w:val="22"/>
        </w:rPr>
      </w:pPr>
      <w:r w:rsidRPr="007B0BAF">
        <w:rPr>
          <w:sz w:val="22"/>
          <w:szCs w:val="22"/>
        </w:rPr>
        <w:t>Practical study of the organization (</w:t>
      </w:r>
      <w:r w:rsidR="001666CE">
        <w:rPr>
          <w:sz w:val="22"/>
          <w:szCs w:val="22"/>
        </w:rPr>
        <w:t>for</w:t>
      </w:r>
      <w:r w:rsidRPr="007B0BAF">
        <w:rPr>
          <w:sz w:val="22"/>
          <w:szCs w:val="22"/>
        </w:rPr>
        <w:t xml:space="preserve"> the issue) </w:t>
      </w:r>
    </w:p>
    <w:p w:rsidR="00FF468B" w:rsidRPr="007B0BAF" w:rsidRDefault="00FF468B" w:rsidP="00795CFD">
      <w:pPr>
        <w:numPr>
          <w:ilvl w:val="0"/>
          <w:numId w:val="19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7" w:hanging="547"/>
        <w:contextualSpacing/>
        <w:rPr>
          <w:sz w:val="22"/>
          <w:szCs w:val="22"/>
          <w:lang w:eastAsia="en-GB"/>
        </w:rPr>
      </w:pPr>
      <w:r w:rsidRPr="007B0BAF">
        <w:rPr>
          <w:sz w:val="22"/>
          <w:szCs w:val="22"/>
          <w:lang w:eastAsia="en-GB"/>
        </w:rPr>
        <w:t xml:space="preserve">Data collection methods </w:t>
      </w:r>
    </w:p>
    <w:p w:rsidR="00FF468B" w:rsidRPr="007B0BAF" w:rsidRDefault="00FF468B" w:rsidP="00795CFD">
      <w:pPr>
        <w:numPr>
          <w:ilvl w:val="0"/>
          <w:numId w:val="19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7" w:hanging="547"/>
        <w:contextualSpacing/>
        <w:jc w:val="both"/>
        <w:rPr>
          <w:sz w:val="22"/>
          <w:szCs w:val="22"/>
          <w:lang w:eastAsia="en-GB"/>
        </w:rPr>
      </w:pPr>
      <w:r w:rsidRPr="007B0BAF">
        <w:rPr>
          <w:sz w:val="22"/>
          <w:szCs w:val="22"/>
          <w:lang w:eastAsia="en-GB"/>
        </w:rPr>
        <w:t>SWOT analysis (strengths, weaknesses, opportunities &amp; threats) relevant to the issue assigned</w:t>
      </w:r>
    </w:p>
    <w:p w:rsidR="00FF468B" w:rsidRPr="007B0BAF" w:rsidRDefault="00FF468B" w:rsidP="00795CFD">
      <w:pPr>
        <w:numPr>
          <w:ilvl w:val="0"/>
          <w:numId w:val="19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7" w:hanging="547"/>
        <w:contextualSpacing/>
        <w:rPr>
          <w:sz w:val="22"/>
          <w:szCs w:val="22"/>
        </w:rPr>
      </w:pPr>
      <w:r w:rsidRPr="007B0BAF">
        <w:rPr>
          <w:sz w:val="22"/>
          <w:szCs w:val="22"/>
        </w:rPr>
        <w:t>Conclusion (</w:t>
      </w:r>
      <w:r w:rsidR="001666CE">
        <w:rPr>
          <w:sz w:val="22"/>
          <w:szCs w:val="22"/>
        </w:rPr>
        <w:t>one-page</w:t>
      </w:r>
      <w:r w:rsidRPr="007B0BAF">
        <w:rPr>
          <w:sz w:val="22"/>
          <w:szCs w:val="22"/>
        </w:rPr>
        <w:t xml:space="preserve"> brief covering important aspects of your report)</w:t>
      </w:r>
    </w:p>
    <w:p w:rsidR="00FF468B" w:rsidRPr="007B0BAF" w:rsidRDefault="00FF468B" w:rsidP="00795CFD">
      <w:pPr>
        <w:numPr>
          <w:ilvl w:val="0"/>
          <w:numId w:val="19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7" w:hanging="547"/>
        <w:contextualSpacing/>
        <w:rPr>
          <w:sz w:val="22"/>
          <w:szCs w:val="22"/>
        </w:rPr>
      </w:pPr>
      <w:r w:rsidRPr="007B0BAF">
        <w:rPr>
          <w:sz w:val="22"/>
          <w:szCs w:val="22"/>
        </w:rPr>
        <w:t xml:space="preserve">Recommendations (specific recommendations relevant to </w:t>
      </w:r>
      <w:r w:rsidR="001666CE">
        <w:rPr>
          <w:sz w:val="22"/>
          <w:szCs w:val="22"/>
        </w:rPr>
        <w:t xml:space="preserve">the </w:t>
      </w:r>
      <w:r w:rsidRPr="007B0BAF">
        <w:rPr>
          <w:sz w:val="22"/>
          <w:szCs w:val="22"/>
        </w:rPr>
        <w:t>issue assigned)</w:t>
      </w:r>
    </w:p>
    <w:p w:rsidR="00FF468B" w:rsidRPr="007B0BAF" w:rsidRDefault="00FF468B" w:rsidP="00795CFD">
      <w:pPr>
        <w:numPr>
          <w:ilvl w:val="0"/>
          <w:numId w:val="19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7" w:hanging="547"/>
        <w:contextualSpacing/>
        <w:rPr>
          <w:sz w:val="22"/>
          <w:szCs w:val="22"/>
        </w:rPr>
      </w:pPr>
      <w:r w:rsidRPr="007B0BAF">
        <w:rPr>
          <w:sz w:val="22"/>
          <w:szCs w:val="22"/>
        </w:rPr>
        <w:t>References (as per APA format)</w:t>
      </w:r>
    </w:p>
    <w:p w:rsidR="00FF468B" w:rsidRPr="007B0BAF" w:rsidRDefault="00FF468B" w:rsidP="00795CFD">
      <w:pPr>
        <w:numPr>
          <w:ilvl w:val="0"/>
          <w:numId w:val="19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7" w:hanging="547"/>
        <w:contextualSpacing/>
        <w:rPr>
          <w:sz w:val="22"/>
          <w:szCs w:val="22"/>
        </w:rPr>
      </w:pPr>
      <w:r w:rsidRPr="007B0BAF">
        <w:rPr>
          <w:sz w:val="22"/>
          <w:szCs w:val="22"/>
        </w:rPr>
        <w:t>Annexes (if any)</w:t>
      </w:r>
    </w:p>
    <w:p w:rsidR="00FF468B" w:rsidRPr="007B0BAF" w:rsidRDefault="00FF468B" w:rsidP="00CE11CD">
      <w:pPr>
        <w:pStyle w:val="BodyTextIndent"/>
        <w:tabs>
          <w:tab w:val="left" w:pos="540"/>
        </w:tabs>
        <w:spacing w:after="0"/>
        <w:ind w:left="0"/>
        <w:contextualSpacing/>
        <w:rPr>
          <w:sz w:val="22"/>
          <w:szCs w:val="22"/>
        </w:rPr>
      </w:pPr>
    </w:p>
    <w:p w:rsidR="00FF468B" w:rsidRPr="007B0BAF" w:rsidRDefault="00FF468B" w:rsidP="00CE11CD">
      <w:pPr>
        <w:tabs>
          <w:tab w:val="left" w:pos="540"/>
        </w:tabs>
        <w:contextualSpacing/>
        <w:jc w:val="both"/>
        <w:rPr>
          <w:b/>
          <w:sz w:val="22"/>
          <w:szCs w:val="22"/>
          <w:u w:val="single"/>
        </w:rPr>
      </w:pPr>
      <w:r w:rsidRPr="007B0BAF">
        <w:rPr>
          <w:b/>
          <w:sz w:val="22"/>
          <w:szCs w:val="22"/>
          <w:u w:val="single"/>
        </w:rPr>
        <w:t xml:space="preserve">GUIDELINES FOR ASSIGNMENT # 2: </w:t>
      </w:r>
    </w:p>
    <w:p w:rsidR="00FF468B" w:rsidRPr="007B0BAF" w:rsidRDefault="00FF468B" w:rsidP="00CE11CD">
      <w:pPr>
        <w:numPr>
          <w:ilvl w:val="0"/>
          <w:numId w:val="18"/>
        </w:numPr>
        <w:tabs>
          <w:tab w:val="left" w:pos="540"/>
        </w:tabs>
        <w:ind w:left="540" w:hanging="540"/>
        <w:contextualSpacing/>
        <w:jc w:val="both"/>
        <w:rPr>
          <w:sz w:val="22"/>
          <w:szCs w:val="22"/>
        </w:rPr>
      </w:pPr>
      <w:r w:rsidRPr="007B0BAF">
        <w:rPr>
          <w:sz w:val="22"/>
          <w:szCs w:val="22"/>
        </w:rPr>
        <w:t xml:space="preserve">1.5 line spacing </w:t>
      </w:r>
    </w:p>
    <w:p w:rsidR="00FF468B" w:rsidRPr="007B0BAF" w:rsidRDefault="00FF468B" w:rsidP="00CE11CD">
      <w:pPr>
        <w:numPr>
          <w:ilvl w:val="0"/>
          <w:numId w:val="18"/>
        </w:numPr>
        <w:tabs>
          <w:tab w:val="left" w:pos="540"/>
        </w:tabs>
        <w:ind w:left="540" w:hanging="540"/>
        <w:contextualSpacing/>
        <w:jc w:val="both"/>
        <w:rPr>
          <w:sz w:val="22"/>
          <w:szCs w:val="22"/>
        </w:rPr>
      </w:pPr>
      <w:r w:rsidRPr="007B0BAF">
        <w:rPr>
          <w:sz w:val="22"/>
          <w:szCs w:val="22"/>
        </w:rPr>
        <w:t>Use headers and subheads throughout all sections</w:t>
      </w:r>
    </w:p>
    <w:p w:rsidR="00FF468B" w:rsidRPr="007B0BAF" w:rsidRDefault="00FF468B" w:rsidP="00CE11CD">
      <w:pPr>
        <w:numPr>
          <w:ilvl w:val="0"/>
          <w:numId w:val="18"/>
        </w:numPr>
        <w:tabs>
          <w:tab w:val="left" w:pos="540"/>
        </w:tabs>
        <w:ind w:left="540" w:hanging="540"/>
        <w:contextualSpacing/>
        <w:jc w:val="both"/>
        <w:rPr>
          <w:sz w:val="22"/>
          <w:szCs w:val="22"/>
        </w:rPr>
      </w:pPr>
      <w:r w:rsidRPr="007B0BAF">
        <w:rPr>
          <w:sz w:val="22"/>
          <w:szCs w:val="22"/>
        </w:rPr>
        <w:t xml:space="preserve">Organization of ideas </w:t>
      </w:r>
    </w:p>
    <w:p w:rsidR="00FF468B" w:rsidRPr="007B0BAF" w:rsidRDefault="00FF468B" w:rsidP="00CE11CD">
      <w:pPr>
        <w:numPr>
          <w:ilvl w:val="0"/>
          <w:numId w:val="18"/>
        </w:numPr>
        <w:tabs>
          <w:tab w:val="left" w:pos="540"/>
        </w:tabs>
        <w:ind w:left="540" w:hanging="540"/>
        <w:contextualSpacing/>
        <w:jc w:val="both"/>
        <w:rPr>
          <w:sz w:val="22"/>
          <w:szCs w:val="22"/>
        </w:rPr>
      </w:pPr>
      <w:r w:rsidRPr="007B0BAF">
        <w:rPr>
          <w:sz w:val="22"/>
          <w:szCs w:val="22"/>
        </w:rPr>
        <w:t>Writing skills (spelling, grammar, punctuation)</w:t>
      </w:r>
    </w:p>
    <w:p w:rsidR="00FF468B" w:rsidRPr="007B0BAF" w:rsidRDefault="00FF468B" w:rsidP="00CE11CD">
      <w:pPr>
        <w:numPr>
          <w:ilvl w:val="0"/>
          <w:numId w:val="18"/>
        </w:numPr>
        <w:tabs>
          <w:tab w:val="left" w:pos="540"/>
        </w:tabs>
        <w:ind w:left="540" w:hanging="540"/>
        <w:contextualSpacing/>
        <w:jc w:val="both"/>
        <w:rPr>
          <w:sz w:val="22"/>
          <w:szCs w:val="22"/>
        </w:rPr>
      </w:pPr>
      <w:r w:rsidRPr="007B0BAF">
        <w:rPr>
          <w:sz w:val="22"/>
          <w:szCs w:val="22"/>
        </w:rPr>
        <w:t>Professionalism (readability and general appearance)</w:t>
      </w:r>
    </w:p>
    <w:p w:rsidR="00FF468B" w:rsidRPr="007B0BAF" w:rsidRDefault="00FF468B" w:rsidP="00CE11CD">
      <w:pPr>
        <w:numPr>
          <w:ilvl w:val="0"/>
          <w:numId w:val="18"/>
        </w:numPr>
        <w:tabs>
          <w:tab w:val="left" w:pos="540"/>
        </w:tabs>
        <w:ind w:left="540" w:hanging="540"/>
        <w:contextualSpacing/>
        <w:jc w:val="both"/>
        <w:rPr>
          <w:sz w:val="22"/>
          <w:szCs w:val="22"/>
        </w:rPr>
      </w:pPr>
      <w:r w:rsidRPr="007B0BAF">
        <w:rPr>
          <w:sz w:val="22"/>
          <w:szCs w:val="22"/>
        </w:rPr>
        <w:t xml:space="preserve">Do more than repeat the text  </w:t>
      </w:r>
    </w:p>
    <w:p w:rsidR="00FF468B" w:rsidRDefault="00FF468B" w:rsidP="00CE11CD">
      <w:pPr>
        <w:numPr>
          <w:ilvl w:val="0"/>
          <w:numId w:val="17"/>
        </w:numPr>
        <w:tabs>
          <w:tab w:val="clear" w:pos="1800"/>
          <w:tab w:val="left" w:pos="540"/>
        </w:tabs>
        <w:ind w:left="540" w:hanging="540"/>
        <w:contextualSpacing/>
        <w:jc w:val="both"/>
        <w:rPr>
          <w:sz w:val="22"/>
          <w:szCs w:val="22"/>
        </w:rPr>
      </w:pPr>
      <w:r w:rsidRPr="007B0BAF">
        <w:rPr>
          <w:sz w:val="22"/>
          <w:szCs w:val="22"/>
        </w:rPr>
        <w:t xml:space="preserve">Express a point of view and defend it. </w:t>
      </w:r>
    </w:p>
    <w:p w:rsidR="00CE11CD" w:rsidRDefault="00CE11CD" w:rsidP="00CE11CD">
      <w:pPr>
        <w:tabs>
          <w:tab w:val="left" w:pos="540"/>
        </w:tabs>
        <w:ind w:left="540"/>
        <w:contextualSpacing/>
        <w:jc w:val="both"/>
        <w:rPr>
          <w:sz w:val="22"/>
          <w:szCs w:val="22"/>
        </w:rPr>
      </w:pPr>
    </w:p>
    <w:p w:rsidR="00795CFD" w:rsidRPr="007B0BAF" w:rsidRDefault="00795CFD" w:rsidP="00CE11CD">
      <w:pPr>
        <w:tabs>
          <w:tab w:val="left" w:pos="540"/>
        </w:tabs>
        <w:ind w:left="540"/>
        <w:contextualSpacing/>
        <w:jc w:val="both"/>
        <w:rPr>
          <w:sz w:val="22"/>
          <w:szCs w:val="22"/>
        </w:rPr>
      </w:pPr>
    </w:p>
    <w:p w:rsidR="00587B2B" w:rsidRPr="00CE11CD" w:rsidRDefault="00E40F76" w:rsidP="00CE11CD">
      <w:pPr>
        <w:pStyle w:val="Heading6"/>
        <w:tabs>
          <w:tab w:val="left" w:pos="540"/>
        </w:tabs>
        <w:contextualSpacing/>
        <w:jc w:val="center"/>
        <w:rPr>
          <w:sz w:val="24"/>
          <w:szCs w:val="24"/>
        </w:rPr>
      </w:pPr>
      <w:r w:rsidRPr="00CE11CD">
        <w:rPr>
          <w:sz w:val="24"/>
          <w:szCs w:val="24"/>
        </w:rPr>
        <w:t>ADVANCED ACCOUNTING</w:t>
      </w:r>
    </w:p>
    <w:p w:rsidR="00587B2B" w:rsidRPr="00CE11CD" w:rsidRDefault="00587B2B" w:rsidP="00CE11CD">
      <w:pPr>
        <w:tabs>
          <w:tab w:val="left" w:pos="540"/>
        </w:tabs>
        <w:contextualSpacing/>
        <w:jc w:val="center"/>
        <w:rPr>
          <w:b/>
        </w:rPr>
      </w:pPr>
      <w:r w:rsidRPr="00CE11CD">
        <w:rPr>
          <w:b/>
        </w:rPr>
        <w:t>COURSE OUTLINE (</w:t>
      </w:r>
      <w:r w:rsidR="00A23D60" w:rsidRPr="00CE11CD">
        <w:rPr>
          <w:b/>
        </w:rPr>
        <w:t>8</w:t>
      </w:r>
      <w:r w:rsidR="00E40F76" w:rsidRPr="00CE11CD">
        <w:rPr>
          <w:b/>
        </w:rPr>
        <w:t>404</w:t>
      </w:r>
      <w:r w:rsidRPr="00CE11CD">
        <w:rPr>
          <w:b/>
        </w:rPr>
        <w:t>)</w:t>
      </w:r>
    </w:p>
    <w:p w:rsidR="00E40F76" w:rsidRPr="007B0BAF" w:rsidRDefault="00E40F76" w:rsidP="00CE11CD">
      <w:pPr>
        <w:tabs>
          <w:tab w:val="left" w:pos="540"/>
          <w:tab w:val="left" w:pos="1080"/>
        </w:tabs>
        <w:contextualSpacing/>
        <w:jc w:val="both"/>
        <w:rPr>
          <w:b/>
          <w:sz w:val="22"/>
          <w:szCs w:val="22"/>
          <w:lang w:val="en-GB"/>
        </w:rPr>
      </w:pPr>
      <w:r w:rsidRPr="007B0BAF">
        <w:rPr>
          <w:b/>
          <w:sz w:val="22"/>
          <w:szCs w:val="22"/>
          <w:lang w:val="en-GB"/>
        </w:rPr>
        <w:t>UNIT 1</w:t>
      </w:r>
      <w:r w:rsidR="00AC2C04">
        <w:rPr>
          <w:b/>
          <w:sz w:val="22"/>
          <w:szCs w:val="22"/>
          <w:lang w:val="en-GB"/>
        </w:rPr>
        <w:t xml:space="preserve">   </w:t>
      </w:r>
      <w:r w:rsidRPr="007B0BAF">
        <w:rPr>
          <w:b/>
          <w:sz w:val="22"/>
          <w:szCs w:val="22"/>
          <w:lang w:val="en-GB"/>
        </w:rPr>
        <w:t>INTRODUCTION TO ACCOUNTING</w:t>
      </w:r>
      <w:r w:rsidRPr="007B0BAF">
        <w:rPr>
          <w:b/>
          <w:sz w:val="22"/>
          <w:szCs w:val="22"/>
          <w:lang w:val="en-GB"/>
        </w:rPr>
        <w:tab/>
      </w:r>
      <w:r w:rsidRPr="007B0BAF">
        <w:rPr>
          <w:b/>
          <w:sz w:val="22"/>
          <w:szCs w:val="22"/>
          <w:lang w:val="en-GB"/>
        </w:rPr>
        <w:tab/>
      </w:r>
      <w:r w:rsidRPr="007B0BAF">
        <w:rPr>
          <w:b/>
          <w:sz w:val="22"/>
          <w:szCs w:val="22"/>
          <w:lang w:val="en-GB"/>
        </w:rPr>
        <w:tab/>
      </w:r>
    </w:p>
    <w:p w:rsidR="00E40F76" w:rsidRPr="007B0BAF" w:rsidRDefault="00E40F76" w:rsidP="00CE11CD">
      <w:pPr>
        <w:numPr>
          <w:ilvl w:val="1"/>
          <w:numId w:val="25"/>
        </w:numPr>
        <w:tabs>
          <w:tab w:val="left" w:pos="540"/>
          <w:tab w:val="left" w:pos="1800"/>
        </w:tabs>
        <w:ind w:left="360"/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 xml:space="preserve">Accounting Theory &amp; Conceptual Framework </w:t>
      </w:r>
    </w:p>
    <w:p w:rsidR="00E40F76" w:rsidRPr="007B0BAF" w:rsidRDefault="00E40F76" w:rsidP="00CE11CD">
      <w:pPr>
        <w:numPr>
          <w:ilvl w:val="1"/>
          <w:numId w:val="25"/>
        </w:numPr>
        <w:tabs>
          <w:tab w:val="left" w:pos="540"/>
          <w:tab w:val="left" w:pos="1800"/>
        </w:tabs>
        <w:ind w:left="360"/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>Conceptual Understanding regarding IAS, IFRS, GAAP</w:t>
      </w:r>
    </w:p>
    <w:p w:rsidR="00E40F76" w:rsidRPr="007B0BAF" w:rsidRDefault="00E40F76" w:rsidP="00CE11CD">
      <w:pPr>
        <w:numPr>
          <w:ilvl w:val="1"/>
          <w:numId w:val="25"/>
        </w:numPr>
        <w:tabs>
          <w:tab w:val="left" w:pos="540"/>
          <w:tab w:val="left" w:pos="1800"/>
        </w:tabs>
        <w:ind w:left="360"/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 xml:space="preserve">Role of IASC, IASB </w:t>
      </w:r>
    </w:p>
    <w:p w:rsidR="00E40F76" w:rsidRPr="007B0BAF" w:rsidRDefault="00E40F76" w:rsidP="00CE11CD">
      <w:pPr>
        <w:numPr>
          <w:ilvl w:val="1"/>
          <w:numId w:val="25"/>
        </w:numPr>
        <w:tabs>
          <w:tab w:val="left" w:pos="540"/>
          <w:tab w:val="left" w:pos="1800"/>
        </w:tabs>
        <w:ind w:left="360"/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>Classification of IFRS Financial Statements</w:t>
      </w:r>
    </w:p>
    <w:p w:rsidR="00E40F76" w:rsidRPr="007B0BAF" w:rsidRDefault="00E40F76" w:rsidP="00CE11CD">
      <w:pPr>
        <w:numPr>
          <w:ilvl w:val="1"/>
          <w:numId w:val="25"/>
        </w:numPr>
        <w:tabs>
          <w:tab w:val="left" w:pos="540"/>
          <w:tab w:val="left" w:pos="1800"/>
        </w:tabs>
        <w:ind w:left="360"/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 xml:space="preserve">Constraints on Relevant, Reliable Information </w:t>
      </w:r>
    </w:p>
    <w:p w:rsidR="00E40F76" w:rsidRPr="007B0BAF" w:rsidRDefault="00E40F76" w:rsidP="00CE11CD">
      <w:pPr>
        <w:numPr>
          <w:ilvl w:val="1"/>
          <w:numId w:val="25"/>
        </w:numPr>
        <w:tabs>
          <w:tab w:val="left" w:pos="540"/>
          <w:tab w:val="left" w:pos="1800"/>
        </w:tabs>
        <w:ind w:left="360"/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>Accounting Conventions, Concepts and Principles (IAS 1, and 16)</w:t>
      </w:r>
    </w:p>
    <w:p w:rsidR="00E40F76" w:rsidRPr="007B0BAF" w:rsidRDefault="00E40F76" w:rsidP="00CE11CD">
      <w:pPr>
        <w:tabs>
          <w:tab w:val="left" w:pos="540"/>
        </w:tabs>
        <w:contextualSpacing/>
        <w:jc w:val="both"/>
        <w:rPr>
          <w:b/>
          <w:sz w:val="22"/>
          <w:szCs w:val="22"/>
          <w:lang w:val="en-GB"/>
        </w:rPr>
      </w:pPr>
    </w:p>
    <w:p w:rsidR="00E40F76" w:rsidRPr="007B0BAF" w:rsidRDefault="00E40F76" w:rsidP="00CE11CD">
      <w:pPr>
        <w:tabs>
          <w:tab w:val="left" w:pos="540"/>
        </w:tabs>
        <w:contextualSpacing/>
        <w:jc w:val="both"/>
        <w:rPr>
          <w:b/>
          <w:sz w:val="22"/>
          <w:szCs w:val="22"/>
          <w:lang w:val="en-GB"/>
        </w:rPr>
      </w:pPr>
      <w:r w:rsidRPr="007B0BAF">
        <w:rPr>
          <w:b/>
          <w:sz w:val="22"/>
          <w:szCs w:val="22"/>
          <w:lang w:val="en-GB"/>
        </w:rPr>
        <w:t>UNIT 2</w:t>
      </w:r>
      <w:r w:rsidRPr="007B0BAF">
        <w:rPr>
          <w:b/>
          <w:sz w:val="22"/>
          <w:szCs w:val="22"/>
          <w:lang w:val="en-GB"/>
        </w:rPr>
        <w:tab/>
        <w:t xml:space="preserve">    ACCOUNTING INFORMATION SYSTEM </w:t>
      </w:r>
    </w:p>
    <w:p w:rsidR="00E40F76" w:rsidRPr="007B0BAF" w:rsidRDefault="00E40F76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>2.1</w:t>
      </w:r>
      <w:r w:rsidRPr="007B0BAF">
        <w:rPr>
          <w:sz w:val="22"/>
          <w:szCs w:val="22"/>
          <w:lang w:val="en-GB"/>
        </w:rPr>
        <w:tab/>
        <w:t>Accounting Information Systems and Business Organizations</w:t>
      </w:r>
    </w:p>
    <w:p w:rsidR="00E40F76" w:rsidRPr="007B0BAF" w:rsidRDefault="006D013C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 w:rsidR="00E40F76" w:rsidRPr="007B0BAF">
        <w:rPr>
          <w:sz w:val="22"/>
          <w:szCs w:val="22"/>
          <w:lang w:val="en-GB"/>
        </w:rPr>
        <w:t>2.1.1</w:t>
      </w:r>
      <w:r w:rsidR="00E40F76" w:rsidRPr="007B0BAF">
        <w:rPr>
          <w:sz w:val="22"/>
          <w:szCs w:val="22"/>
          <w:lang w:val="en-GB"/>
        </w:rPr>
        <w:tab/>
        <w:t>Information and Decisions</w:t>
      </w:r>
    </w:p>
    <w:p w:rsidR="00E40F76" w:rsidRPr="007B0BAF" w:rsidRDefault="006D013C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 w:rsidR="00E40F76" w:rsidRPr="007B0BAF">
        <w:rPr>
          <w:sz w:val="22"/>
          <w:szCs w:val="22"/>
          <w:lang w:val="en-GB"/>
        </w:rPr>
        <w:t>2.1.2</w:t>
      </w:r>
      <w:r w:rsidR="00E40F76" w:rsidRPr="007B0BAF">
        <w:rPr>
          <w:sz w:val="22"/>
          <w:szCs w:val="22"/>
          <w:lang w:val="en-GB"/>
        </w:rPr>
        <w:tab/>
        <w:t>Information Systems</w:t>
      </w:r>
    </w:p>
    <w:p w:rsidR="00E40F76" w:rsidRPr="007B0BAF" w:rsidRDefault="00E40F76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>2.2</w:t>
      </w:r>
      <w:r w:rsidRPr="007B0BAF">
        <w:rPr>
          <w:sz w:val="22"/>
          <w:szCs w:val="22"/>
          <w:lang w:val="en-GB"/>
        </w:rPr>
        <w:tab/>
        <w:t>Transaction Processing Cycle</w:t>
      </w:r>
    </w:p>
    <w:p w:rsidR="00E40F76" w:rsidRPr="007B0BAF" w:rsidRDefault="006D013C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 w:rsidR="00E40F76" w:rsidRPr="007B0BAF">
        <w:rPr>
          <w:sz w:val="22"/>
          <w:szCs w:val="22"/>
          <w:lang w:val="en-GB"/>
        </w:rPr>
        <w:t>2.2.1</w:t>
      </w:r>
      <w:r w:rsidR="00E40F76" w:rsidRPr="007B0BAF">
        <w:rPr>
          <w:sz w:val="22"/>
          <w:szCs w:val="22"/>
          <w:lang w:val="en-GB"/>
        </w:rPr>
        <w:tab/>
        <w:t>Internal Control Process</w:t>
      </w:r>
    </w:p>
    <w:p w:rsidR="00E40F76" w:rsidRPr="007B0BAF" w:rsidRDefault="006D013C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 w:rsidR="00E40F76" w:rsidRPr="007B0BAF">
        <w:rPr>
          <w:sz w:val="22"/>
          <w:szCs w:val="22"/>
          <w:lang w:val="en-GB"/>
        </w:rPr>
        <w:t>2.2.2</w:t>
      </w:r>
      <w:r w:rsidR="00E40F76" w:rsidRPr="007B0BAF">
        <w:rPr>
          <w:sz w:val="22"/>
          <w:szCs w:val="22"/>
          <w:lang w:val="en-GB"/>
        </w:rPr>
        <w:tab/>
        <w:t>Elements of Internal Control Process</w:t>
      </w:r>
    </w:p>
    <w:p w:rsidR="00E40F76" w:rsidRPr="007B0BAF" w:rsidRDefault="006D013C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 w:rsidR="00E40F76" w:rsidRPr="007B0BAF">
        <w:rPr>
          <w:sz w:val="22"/>
          <w:szCs w:val="22"/>
          <w:lang w:val="en-GB"/>
        </w:rPr>
        <w:t>2.2.3</w:t>
      </w:r>
      <w:r w:rsidR="00E40F76" w:rsidRPr="007B0BAF">
        <w:rPr>
          <w:sz w:val="22"/>
          <w:szCs w:val="22"/>
          <w:lang w:val="en-GB"/>
        </w:rPr>
        <w:tab/>
        <w:t>Segregation of Accounting Functions</w:t>
      </w:r>
    </w:p>
    <w:p w:rsidR="00E40F76" w:rsidRPr="007B0BAF" w:rsidRDefault="00E40F76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>2.3</w:t>
      </w:r>
      <w:r w:rsidRPr="007B0BAF">
        <w:rPr>
          <w:sz w:val="22"/>
          <w:szCs w:val="22"/>
          <w:lang w:val="en-GB"/>
        </w:rPr>
        <w:tab/>
        <w:t>Accounting and Information Technology</w:t>
      </w:r>
    </w:p>
    <w:p w:rsidR="00E40F76" w:rsidRPr="007B0BAF" w:rsidRDefault="00E40F76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>2.4</w:t>
      </w:r>
      <w:r w:rsidRPr="007B0BAF">
        <w:rPr>
          <w:sz w:val="22"/>
          <w:szCs w:val="22"/>
          <w:lang w:val="en-GB"/>
        </w:rPr>
        <w:tab/>
        <w:t>The Accountant and Systems Development</w:t>
      </w:r>
    </w:p>
    <w:p w:rsidR="00E40F76" w:rsidRPr="007B0BAF" w:rsidRDefault="00E40F76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>2.5</w:t>
      </w:r>
      <w:r w:rsidRPr="007B0BAF">
        <w:rPr>
          <w:sz w:val="22"/>
          <w:szCs w:val="22"/>
          <w:lang w:val="en-GB"/>
        </w:rPr>
        <w:tab/>
        <w:t>Using AIS to add Value to Business</w:t>
      </w:r>
    </w:p>
    <w:p w:rsidR="00E40F76" w:rsidRPr="007B0BAF" w:rsidRDefault="00E40F76" w:rsidP="00CE11CD">
      <w:pPr>
        <w:tabs>
          <w:tab w:val="left" w:pos="540"/>
        </w:tabs>
        <w:ind w:left="720"/>
        <w:contextualSpacing/>
        <w:jc w:val="both"/>
        <w:rPr>
          <w:b/>
          <w:sz w:val="22"/>
          <w:szCs w:val="22"/>
          <w:lang w:val="en-GB"/>
        </w:rPr>
      </w:pPr>
    </w:p>
    <w:p w:rsidR="00E40F76" w:rsidRPr="007B0BAF" w:rsidRDefault="00E40F76" w:rsidP="00CE11CD">
      <w:pPr>
        <w:tabs>
          <w:tab w:val="left" w:pos="540"/>
        </w:tabs>
        <w:contextualSpacing/>
        <w:jc w:val="both"/>
        <w:rPr>
          <w:b/>
          <w:sz w:val="22"/>
          <w:szCs w:val="22"/>
          <w:lang w:val="en-GB"/>
        </w:rPr>
      </w:pPr>
      <w:r w:rsidRPr="007B0BAF">
        <w:rPr>
          <w:b/>
          <w:sz w:val="22"/>
          <w:szCs w:val="22"/>
          <w:lang w:val="en-GB"/>
        </w:rPr>
        <w:t>UNIT 3</w:t>
      </w:r>
      <w:r w:rsidRPr="007B0BAF">
        <w:rPr>
          <w:b/>
          <w:sz w:val="22"/>
          <w:szCs w:val="22"/>
          <w:lang w:val="en-GB"/>
        </w:rPr>
        <w:tab/>
      </w:r>
      <w:r w:rsidR="00AC2C04">
        <w:rPr>
          <w:b/>
          <w:sz w:val="22"/>
          <w:szCs w:val="22"/>
          <w:lang w:val="en-GB"/>
        </w:rPr>
        <w:t xml:space="preserve">   </w:t>
      </w:r>
      <w:r w:rsidRPr="007B0BAF">
        <w:rPr>
          <w:b/>
          <w:sz w:val="22"/>
          <w:szCs w:val="22"/>
          <w:lang w:val="en-GB"/>
        </w:rPr>
        <w:t>ACCOUNTING FOR TRADING ORGANIZATIONS</w:t>
      </w:r>
    </w:p>
    <w:p w:rsidR="00E40F76" w:rsidRPr="007B0BAF" w:rsidRDefault="00E40F76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>3.1</w:t>
      </w:r>
      <w:r w:rsidRPr="007B0BAF">
        <w:rPr>
          <w:sz w:val="22"/>
          <w:szCs w:val="22"/>
          <w:lang w:val="en-GB"/>
        </w:rPr>
        <w:tab/>
        <w:t>Difference between manufacturing and merchandising organizations</w:t>
      </w:r>
    </w:p>
    <w:p w:rsidR="00E40F76" w:rsidRPr="007B0BAF" w:rsidRDefault="00E40F76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>3.2</w:t>
      </w:r>
      <w:r w:rsidRPr="007B0BAF">
        <w:rPr>
          <w:sz w:val="22"/>
          <w:szCs w:val="22"/>
          <w:lang w:val="en-GB"/>
        </w:rPr>
        <w:tab/>
        <w:t>Merchandizing activities</w:t>
      </w:r>
    </w:p>
    <w:p w:rsidR="00E40F76" w:rsidRPr="007B0BAF" w:rsidRDefault="00E40F76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>3.3</w:t>
      </w:r>
      <w:r w:rsidRPr="007B0BAF">
        <w:rPr>
          <w:sz w:val="22"/>
          <w:szCs w:val="22"/>
          <w:lang w:val="en-GB"/>
        </w:rPr>
        <w:tab/>
        <w:t xml:space="preserve">Accounting for </w:t>
      </w:r>
      <w:r w:rsidR="001666CE">
        <w:rPr>
          <w:sz w:val="22"/>
          <w:szCs w:val="22"/>
          <w:lang w:val="en-GB"/>
        </w:rPr>
        <w:t>Purchases</w:t>
      </w:r>
    </w:p>
    <w:p w:rsidR="00E40F76" w:rsidRPr="007B0BAF" w:rsidRDefault="00E40F76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>3.4</w:t>
      </w:r>
      <w:r w:rsidRPr="007B0BAF">
        <w:rPr>
          <w:sz w:val="22"/>
          <w:szCs w:val="22"/>
          <w:lang w:val="en-GB"/>
        </w:rPr>
        <w:tab/>
        <w:t>Accounting for sales and inventory (IAS 2)</w:t>
      </w:r>
    </w:p>
    <w:p w:rsidR="00E40F76" w:rsidRPr="007B0BAF" w:rsidRDefault="006D013C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 w:rsidR="00E40F76" w:rsidRPr="007B0BAF">
        <w:rPr>
          <w:sz w:val="22"/>
          <w:szCs w:val="22"/>
          <w:lang w:val="en-GB"/>
        </w:rPr>
        <w:t>3.4.1</w:t>
      </w:r>
      <w:r w:rsidR="00E40F76" w:rsidRPr="007B0BAF">
        <w:rPr>
          <w:sz w:val="22"/>
          <w:szCs w:val="22"/>
          <w:lang w:val="en-GB"/>
        </w:rPr>
        <w:tab/>
        <w:t>Physical Inventory</w:t>
      </w:r>
    </w:p>
    <w:p w:rsidR="00E40F76" w:rsidRPr="007B0BAF" w:rsidRDefault="006D013C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 w:rsidR="00E40F76" w:rsidRPr="007B0BAF">
        <w:rPr>
          <w:sz w:val="22"/>
          <w:szCs w:val="22"/>
          <w:lang w:val="en-GB"/>
        </w:rPr>
        <w:t>3.4.2</w:t>
      </w:r>
      <w:r w:rsidR="00E40F76" w:rsidRPr="007B0BAF">
        <w:rPr>
          <w:sz w:val="22"/>
          <w:szCs w:val="22"/>
          <w:lang w:val="en-GB"/>
        </w:rPr>
        <w:tab/>
        <w:t>Perpetual Inventory</w:t>
      </w:r>
    </w:p>
    <w:p w:rsidR="00E40F76" w:rsidRPr="007B0BAF" w:rsidRDefault="00E40F76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>3.5</w:t>
      </w:r>
      <w:r w:rsidRPr="007B0BAF">
        <w:rPr>
          <w:sz w:val="22"/>
          <w:szCs w:val="22"/>
          <w:lang w:val="en-GB"/>
        </w:rPr>
        <w:tab/>
        <w:t>Returns, Allowances, and Discounts</w:t>
      </w:r>
    </w:p>
    <w:p w:rsidR="00E40F76" w:rsidRPr="007B0BAF" w:rsidRDefault="00E40F76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>3.6</w:t>
      </w:r>
      <w:r w:rsidRPr="007B0BAF">
        <w:rPr>
          <w:sz w:val="22"/>
          <w:szCs w:val="22"/>
          <w:lang w:val="en-GB"/>
        </w:rPr>
        <w:tab/>
        <w:t>Merchandise Reporting</w:t>
      </w:r>
    </w:p>
    <w:p w:rsidR="00E40F76" w:rsidRPr="007B0BAF" w:rsidRDefault="00E40F76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>3.7</w:t>
      </w:r>
      <w:r w:rsidRPr="007B0BAF">
        <w:rPr>
          <w:sz w:val="22"/>
          <w:szCs w:val="22"/>
          <w:lang w:val="en-GB"/>
        </w:rPr>
        <w:tab/>
      </w:r>
      <w:r w:rsidR="001666CE">
        <w:rPr>
          <w:sz w:val="22"/>
          <w:szCs w:val="22"/>
          <w:lang w:val="en-GB"/>
        </w:rPr>
        <w:t>Worksheet</w:t>
      </w:r>
      <w:r w:rsidRPr="007B0BAF">
        <w:rPr>
          <w:sz w:val="22"/>
          <w:szCs w:val="22"/>
          <w:lang w:val="en-GB"/>
        </w:rPr>
        <w:t xml:space="preserve"> for merchandising concern</w:t>
      </w:r>
    </w:p>
    <w:p w:rsidR="00E40F76" w:rsidRPr="007B0BAF" w:rsidRDefault="00E40F76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>3.8</w:t>
      </w:r>
      <w:r w:rsidRPr="007B0BAF">
        <w:rPr>
          <w:sz w:val="22"/>
          <w:szCs w:val="22"/>
          <w:lang w:val="en-GB"/>
        </w:rPr>
        <w:tab/>
        <w:t>Adjusting  entries</w:t>
      </w:r>
    </w:p>
    <w:p w:rsidR="00E40F76" w:rsidRPr="007B0BAF" w:rsidRDefault="00E40F76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>3.9</w:t>
      </w:r>
      <w:r w:rsidRPr="007B0BAF">
        <w:rPr>
          <w:sz w:val="22"/>
          <w:szCs w:val="22"/>
          <w:lang w:val="en-GB"/>
        </w:rPr>
        <w:tab/>
        <w:t>Closing entries</w:t>
      </w:r>
    </w:p>
    <w:p w:rsidR="00E40F76" w:rsidRPr="007B0BAF" w:rsidRDefault="00E40F76" w:rsidP="00CE11CD">
      <w:pPr>
        <w:tabs>
          <w:tab w:val="left" w:pos="540"/>
        </w:tabs>
        <w:ind w:left="720"/>
        <w:contextualSpacing/>
        <w:jc w:val="both"/>
        <w:rPr>
          <w:b/>
          <w:sz w:val="22"/>
          <w:szCs w:val="22"/>
          <w:lang w:val="en-GB"/>
        </w:rPr>
      </w:pPr>
    </w:p>
    <w:p w:rsidR="00E40F76" w:rsidRPr="007B0BAF" w:rsidRDefault="00E40F76" w:rsidP="00CE11CD">
      <w:pPr>
        <w:tabs>
          <w:tab w:val="left" w:pos="540"/>
        </w:tabs>
        <w:contextualSpacing/>
        <w:jc w:val="both"/>
        <w:rPr>
          <w:b/>
          <w:sz w:val="22"/>
          <w:szCs w:val="22"/>
          <w:lang w:val="en-GB"/>
        </w:rPr>
      </w:pPr>
      <w:r w:rsidRPr="007B0BAF">
        <w:rPr>
          <w:b/>
          <w:sz w:val="22"/>
          <w:szCs w:val="22"/>
          <w:lang w:val="en-GB"/>
        </w:rPr>
        <w:t>UNIT 4</w:t>
      </w:r>
      <w:r w:rsidRPr="007B0BAF">
        <w:rPr>
          <w:b/>
          <w:sz w:val="22"/>
          <w:szCs w:val="22"/>
          <w:lang w:val="en-GB"/>
        </w:rPr>
        <w:tab/>
      </w:r>
      <w:r w:rsidR="00AC2C04">
        <w:rPr>
          <w:b/>
          <w:sz w:val="22"/>
          <w:szCs w:val="22"/>
          <w:lang w:val="en-GB"/>
        </w:rPr>
        <w:t xml:space="preserve">   </w:t>
      </w:r>
      <w:r w:rsidRPr="007B0BAF">
        <w:rPr>
          <w:b/>
          <w:sz w:val="22"/>
          <w:szCs w:val="22"/>
          <w:lang w:val="en-GB"/>
        </w:rPr>
        <w:t>WORKING CAPITAL ACCOUNTING</w:t>
      </w:r>
    </w:p>
    <w:p w:rsidR="00E40F76" w:rsidRPr="007B0BAF" w:rsidRDefault="00E40F76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>4.1</w:t>
      </w:r>
      <w:r w:rsidRPr="007B0BAF">
        <w:rPr>
          <w:sz w:val="22"/>
          <w:szCs w:val="22"/>
          <w:lang w:val="en-GB"/>
        </w:rPr>
        <w:tab/>
        <w:t>Cash control</w:t>
      </w:r>
    </w:p>
    <w:p w:rsidR="00E40F76" w:rsidRPr="007B0BAF" w:rsidRDefault="006D013C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 w:rsidR="00E40F76" w:rsidRPr="007B0BAF">
        <w:rPr>
          <w:sz w:val="22"/>
          <w:szCs w:val="22"/>
          <w:lang w:val="en-GB"/>
        </w:rPr>
        <w:t>4.1.1</w:t>
      </w:r>
      <w:r w:rsidR="00E40F76" w:rsidRPr="007B0BAF">
        <w:rPr>
          <w:sz w:val="22"/>
          <w:szCs w:val="22"/>
          <w:lang w:val="en-GB"/>
        </w:rPr>
        <w:tab/>
        <w:t>Cash management</w:t>
      </w:r>
    </w:p>
    <w:p w:rsidR="00E40F76" w:rsidRPr="007B0BAF" w:rsidRDefault="006D013C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 w:rsidR="00E40F76" w:rsidRPr="007B0BAF">
        <w:rPr>
          <w:sz w:val="22"/>
          <w:szCs w:val="22"/>
          <w:lang w:val="en-GB"/>
        </w:rPr>
        <w:t>4.1.2</w:t>
      </w:r>
      <w:r w:rsidR="00E40F76" w:rsidRPr="007B0BAF">
        <w:rPr>
          <w:sz w:val="22"/>
          <w:szCs w:val="22"/>
          <w:lang w:val="en-GB"/>
        </w:rPr>
        <w:tab/>
        <w:t>Internal control over cash</w:t>
      </w:r>
    </w:p>
    <w:p w:rsidR="00E40F76" w:rsidRPr="007B0BAF" w:rsidRDefault="006D013C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 w:rsidR="00E40F76" w:rsidRPr="007B0BAF">
        <w:rPr>
          <w:sz w:val="22"/>
          <w:szCs w:val="22"/>
          <w:lang w:val="en-GB"/>
        </w:rPr>
        <w:t>4.1.3</w:t>
      </w:r>
      <w:r w:rsidR="00E40F76" w:rsidRPr="007B0BAF">
        <w:rPr>
          <w:sz w:val="22"/>
          <w:szCs w:val="22"/>
          <w:lang w:val="en-GB"/>
        </w:rPr>
        <w:tab/>
        <w:t>Cash receipts and disbursements</w:t>
      </w:r>
    </w:p>
    <w:p w:rsidR="00E40F76" w:rsidRPr="007B0BAF" w:rsidRDefault="006D013C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 w:rsidR="00E40F76" w:rsidRPr="007B0BAF">
        <w:rPr>
          <w:sz w:val="22"/>
          <w:szCs w:val="22"/>
          <w:lang w:val="en-GB"/>
        </w:rPr>
        <w:t>4.1.4</w:t>
      </w:r>
      <w:r w:rsidR="00E40F76" w:rsidRPr="007B0BAF">
        <w:rPr>
          <w:sz w:val="22"/>
          <w:szCs w:val="22"/>
          <w:lang w:val="en-GB"/>
        </w:rPr>
        <w:tab/>
        <w:t>Reconciling the bank statements</w:t>
      </w:r>
    </w:p>
    <w:p w:rsidR="00E40F76" w:rsidRPr="007B0BAF" w:rsidRDefault="006D013C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 w:rsidR="00E40F76" w:rsidRPr="007B0BAF">
        <w:rPr>
          <w:sz w:val="22"/>
          <w:szCs w:val="22"/>
          <w:lang w:val="en-GB"/>
        </w:rPr>
        <w:t>4.1.5</w:t>
      </w:r>
      <w:r w:rsidR="00E40F76" w:rsidRPr="007B0BAF">
        <w:rPr>
          <w:sz w:val="22"/>
          <w:szCs w:val="22"/>
          <w:lang w:val="en-GB"/>
        </w:rPr>
        <w:tab/>
        <w:t xml:space="preserve">The </w:t>
      </w:r>
      <w:r w:rsidR="001666CE">
        <w:rPr>
          <w:sz w:val="22"/>
          <w:szCs w:val="22"/>
          <w:lang w:val="en-GB"/>
        </w:rPr>
        <w:t>Impress</w:t>
      </w:r>
      <w:r w:rsidR="001666CE" w:rsidRPr="007B0BAF">
        <w:rPr>
          <w:sz w:val="22"/>
          <w:szCs w:val="22"/>
          <w:lang w:val="en-GB"/>
        </w:rPr>
        <w:t xml:space="preserve"> </w:t>
      </w:r>
      <w:r w:rsidR="00E40F76" w:rsidRPr="007B0BAF">
        <w:rPr>
          <w:sz w:val="22"/>
          <w:szCs w:val="22"/>
          <w:lang w:val="en-GB"/>
        </w:rPr>
        <w:t xml:space="preserve">petty cash system </w:t>
      </w:r>
    </w:p>
    <w:p w:rsidR="00E40F76" w:rsidRPr="007B0BAF" w:rsidRDefault="006D013C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 w:rsidR="00E40F76" w:rsidRPr="007B0BAF">
        <w:rPr>
          <w:sz w:val="22"/>
          <w:szCs w:val="22"/>
          <w:lang w:val="en-GB"/>
        </w:rPr>
        <w:t>4.1.6</w:t>
      </w:r>
      <w:r w:rsidR="00E40F76" w:rsidRPr="007B0BAF">
        <w:rPr>
          <w:sz w:val="22"/>
          <w:szCs w:val="22"/>
          <w:lang w:val="en-GB"/>
        </w:rPr>
        <w:tab/>
        <w:t>The statement of cash flows</w:t>
      </w:r>
    </w:p>
    <w:p w:rsidR="00E40F76" w:rsidRPr="007B0BAF" w:rsidRDefault="00E40F76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>4.2</w:t>
      </w:r>
      <w:r w:rsidRPr="007B0BAF">
        <w:rPr>
          <w:sz w:val="22"/>
          <w:szCs w:val="22"/>
          <w:lang w:val="en-GB"/>
        </w:rPr>
        <w:tab/>
        <w:t>Accounts receivable</w:t>
      </w:r>
      <w:r w:rsidRPr="007B0BAF">
        <w:rPr>
          <w:sz w:val="22"/>
          <w:szCs w:val="22"/>
          <w:lang w:val="en-GB"/>
        </w:rPr>
        <w:tab/>
      </w:r>
    </w:p>
    <w:p w:rsidR="00E40F76" w:rsidRPr="007B0BAF" w:rsidRDefault="006D013C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 w:rsidR="00E40F76" w:rsidRPr="007B0BAF">
        <w:rPr>
          <w:sz w:val="22"/>
          <w:szCs w:val="22"/>
          <w:lang w:val="en-GB"/>
        </w:rPr>
        <w:t xml:space="preserve">4.2.1 </w:t>
      </w:r>
      <w:r w:rsidR="00E40F76" w:rsidRPr="007B0BAF">
        <w:rPr>
          <w:sz w:val="22"/>
          <w:szCs w:val="22"/>
          <w:lang w:val="en-GB"/>
        </w:rPr>
        <w:tab/>
        <w:t xml:space="preserve">Uncollectible accounts </w:t>
      </w:r>
    </w:p>
    <w:p w:rsidR="00E40F76" w:rsidRPr="007B0BAF" w:rsidRDefault="006D013C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 w:rsidR="00E40F76" w:rsidRPr="007B0BAF">
        <w:rPr>
          <w:sz w:val="22"/>
          <w:szCs w:val="22"/>
          <w:lang w:val="en-GB"/>
        </w:rPr>
        <w:t>4.2.1</w:t>
      </w:r>
      <w:r w:rsidR="00E40F76" w:rsidRPr="007B0BAF">
        <w:rPr>
          <w:sz w:val="22"/>
          <w:szCs w:val="22"/>
          <w:lang w:val="en-GB"/>
        </w:rPr>
        <w:tab/>
        <w:t>Write-off methods</w:t>
      </w:r>
    </w:p>
    <w:p w:rsidR="00E40F76" w:rsidRPr="007B0BAF" w:rsidRDefault="006D013C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 w:rsidR="00E40F76" w:rsidRPr="007B0BAF">
        <w:rPr>
          <w:sz w:val="22"/>
          <w:szCs w:val="22"/>
          <w:lang w:val="en-GB"/>
        </w:rPr>
        <w:t>4.2.2</w:t>
      </w:r>
      <w:r w:rsidR="00E40F76" w:rsidRPr="007B0BAF">
        <w:rPr>
          <w:sz w:val="22"/>
          <w:szCs w:val="22"/>
          <w:lang w:val="en-GB"/>
        </w:rPr>
        <w:tab/>
        <w:t xml:space="preserve">Estimation of </w:t>
      </w:r>
      <w:r w:rsidR="001666CE">
        <w:rPr>
          <w:sz w:val="22"/>
          <w:szCs w:val="22"/>
          <w:lang w:val="en-GB"/>
        </w:rPr>
        <w:t>Credit Losses</w:t>
      </w:r>
    </w:p>
    <w:p w:rsidR="00E40F76" w:rsidRPr="007B0BAF" w:rsidRDefault="006D013C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 w:rsidR="00E40F76" w:rsidRPr="007B0BAF">
        <w:rPr>
          <w:sz w:val="22"/>
          <w:szCs w:val="22"/>
          <w:lang w:val="en-GB"/>
        </w:rPr>
        <w:t>4.2.3</w:t>
      </w:r>
      <w:r w:rsidR="00E40F76" w:rsidRPr="007B0BAF">
        <w:rPr>
          <w:sz w:val="22"/>
          <w:szCs w:val="22"/>
          <w:lang w:val="en-GB"/>
        </w:rPr>
        <w:tab/>
        <w:t>Management of accounts receivable</w:t>
      </w:r>
    </w:p>
    <w:p w:rsidR="00E40F76" w:rsidRPr="007B0BAF" w:rsidRDefault="006D013C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 w:rsidR="00E40F76" w:rsidRPr="007B0BAF">
        <w:rPr>
          <w:sz w:val="22"/>
          <w:szCs w:val="22"/>
          <w:lang w:val="en-GB"/>
        </w:rPr>
        <w:t>4.2.4</w:t>
      </w:r>
      <w:r w:rsidR="00E40F76" w:rsidRPr="007B0BAF">
        <w:rPr>
          <w:sz w:val="22"/>
          <w:szCs w:val="22"/>
          <w:lang w:val="en-GB"/>
        </w:rPr>
        <w:tab/>
        <w:t xml:space="preserve">Techniques to </w:t>
      </w:r>
      <w:r w:rsidR="001666CE">
        <w:rPr>
          <w:sz w:val="22"/>
          <w:szCs w:val="22"/>
          <w:lang w:val="en-GB"/>
        </w:rPr>
        <w:t>Minimize Credit Losses</w:t>
      </w:r>
    </w:p>
    <w:p w:rsidR="00E40F76" w:rsidRPr="007B0BAF" w:rsidRDefault="006D013C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 w:rsidR="00E40F76" w:rsidRPr="007B0BAF">
        <w:rPr>
          <w:sz w:val="22"/>
          <w:szCs w:val="22"/>
          <w:lang w:val="en-GB"/>
        </w:rPr>
        <w:t>4.2.5</w:t>
      </w:r>
      <w:r w:rsidR="00E40F76" w:rsidRPr="007B0BAF">
        <w:rPr>
          <w:sz w:val="22"/>
          <w:szCs w:val="22"/>
          <w:lang w:val="en-GB"/>
        </w:rPr>
        <w:tab/>
        <w:t>Evaluating the quality of accounts receivable</w:t>
      </w:r>
    </w:p>
    <w:p w:rsidR="00E40F76" w:rsidRPr="007B0BAF" w:rsidRDefault="006D013C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 w:rsidR="00E40F76" w:rsidRPr="007B0BAF">
        <w:rPr>
          <w:sz w:val="22"/>
          <w:szCs w:val="22"/>
          <w:lang w:val="en-GB"/>
        </w:rPr>
        <w:t>4.2.6</w:t>
      </w:r>
      <w:r w:rsidR="00E40F76" w:rsidRPr="007B0BAF">
        <w:rPr>
          <w:sz w:val="22"/>
          <w:szCs w:val="22"/>
          <w:lang w:val="en-GB"/>
        </w:rPr>
        <w:tab/>
        <w:t>Notes receivable and interest charges</w:t>
      </w:r>
    </w:p>
    <w:p w:rsidR="00E40F76" w:rsidRPr="007B0BAF" w:rsidRDefault="006D013C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 w:rsidR="00E40F76" w:rsidRPr="007B0BAF">
        <w:rPr>
          <w:sz w:val="22"/>
          <w:szCs w:val="22"/>
          <w:lang w:val="en-GB"/>
        </w:rPr>
        <w:t>4.2.7</w:t>
      </w:r>
      <w:r w:rsidR="00E40F76" w:rsidRPr="007B0BAF">
        <w:rPr>
          <w:sz w:val="22"/>
          <w:szCs w:val="22"/>
          <w:lang w:val="en-GB"/>
        </w:rPr>
        <w:tab/>
        <w:t>Credit card sales</w:t>
      </w:r>
    </w:p>
    <w:p w:rsidR="00E40F76" w:rsidRPr="007B0BAF" w:rsidRDefault="006D013C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 w:rsidR="00E40F76" w:rsidRPr="007B0BAF">
        <w:rPr>
          <w:sz w:val="22"/>
          <w:szCs w:val="22"/>
          <w:lang w:val="en-GB"/>
        </w:rPr>
        <w:t>4.2.8</w:t>
      </w:r>
      <w:r w:rsidR="00E40F76" w:rsidRPr="007B0BAF">
        <w:rPr>
          <w:sz w:val="22"/>
          <w:szCs w:val="22"/>
          <w:lang w:val="en-GB"/>
        </w:rPr>
        <w:tab/>
        <w:t>Credit risk</w:t>
      </w:r>
    </w:p>
    <w:p w:rsidR="00E40F76" w:rsidRPr="007B0BAF" w:rsidRDefault="00E40F76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>4.3</w:t>
      </w:r>
      <w:r w:rsidRPr="007B0BAF">
        <w:rPr>
          <w:sz w:val="22"/>
          <w:szCs w:val="22"/>
          <w:lang w:val="en-GB"/>
        </w:rPr>
        <w:tab/>
      </w:r>
      <w:r w:rsidR="001666CE">
        <w:rPr>
          <w:sz w:val="22"/>
          <w:szCs w:val="22"/>
          <w:lang w:val="en-GB"/>
        </w:rPr>
        <w:t>Short-term</w:t>
      </w:r>
      <w:r w:rsidRPr="007B0BAF">
        <w:rPr>
          <w:sz w:val="22"/>
          <w:szCs w:val="22"/>
          <w:lang w:val="en-GB"/>
        </w:rPr>
        <w:t xml:space="preserve"> investments </w:t>
      </w:r>
    </w:p>
    <w:p w:rsidR="00E40F76" w:rsidRPr="007B0BAF" w:rsidRDefault="006D013C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 w:rsidR="00E40F76" w:rsidRPr="007B0BAF">
        <w:rPr>
          <w:sz w:val="22"/>
          <w:szCs w:val="22"/>
          <w:lang w:val="en-GB"/>
        </w:rPr>
        <w:t>4.3.1</w:t>
      </w:r>
      <w:r w:rsidR="00E40F76" w:rsidRPr="007B0BAF">
        <w:rPr>
          <w:sz w:val="22"/>
          <w:szCs w:val="22"/>
          <w:lang w:val="en-GB"/>
        </w:rPr>
        <w:tab/>
        <w:t>Purchases of marketable securities</w:t>
      </w:r>
    </w:p>
    <w:p w:rsidR="00E40F76" w:rsidRPr="007B0BAF" w:rsidRDefault="006D013C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 w:rsidR="00E40F76" w:rsidRPr="007B0BAF">
        <w:rPr>
          <w:sz w:val="22"/>
          <w:szCs w:val="22"/>
          <w:lang w:val="en-GB"/>
        </w:rPr>
        <w:t>4.3.2</w:t>
      </w:r>
      <w:r w:rsidR="00E40F76" w:rsidRPr="007B0BAF">
        <w:rPr>
          <w:sz w:val="22"/>
          <w:szCs w:val="22"/>
          <w:lang w:val="en-GB"/>
        </w:rPr>
        <w:tab/>
        <w:t>Recognition of investment revenue</w:t>
      </w:r>
    </w:p>
    <w:p w:rsidR="00E40F76" w:rsidRPr="007B0BAF" w:rsidRDefault="006D013C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 w:rsidR="00E40F76" w:rsidRPr="007B0BAF">
        <w:rPr>
          <w:sz w:val="22"/>
          <w:szCs w:val="22"/>
          <w:lang w:val="en-GB"/>
        </w:rPr>
        <w:t>4.3.3</w:t>
      </w:r>
      <w:r w:rsidR="00E40F76" w:rsidRPr="007B0BAF">
        <w:rPr>
          <w:sz w:val="22"/>
          <w:szCs w:val="22"/>
          <w:lang w:val="en-GB"/>
        </w:rPr>
        <w:tab/>
        <w:t>Adjusting marketable securities to market value</w:t>
      </w:r>
    </w:p>
    <w:p w:rsidR="00E40F76" w:rsidRPr="007B0BAF" w:rsidRDefault="006D013C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 w:rsidR="00E40F76" w:rsidRPr="007B0BAF">
        <w:rPr>
          <w:sz w:val="22"/>
          <w:szCs w:val="22"/>
          <w:lang w:val="en-GB"/>
        </w:rPr>
        <w:t>4.3.4</w:t>
      </w:r>
      <w:r w:rsidR="00E40F76" w:rsidRPr="007B0BAF">
        <w:rPr>
          <w:sz w:val="22"/>
          <w:szCs w:val="22"/>
          <w:lang w:val="en-GB"/>
        </w:rPr>
        <w:tab/>
        <w:t>Reporting investment transaction (IAS 21,28,32)</w:t>
      </w:r>
    </w:p>
    <w:p w:rsidR="00E40F76" w:rsidRPr="007B0BAF" w:rsidRDefault="00E40F76" w:rsidP="00CE11CD">
      <w:pPr>
        <w:tabs>
          <w:tab w:val="left" w:pos="540"/>
        </w:tabs>
        <w:ind w:left="720"/>
        <w:contextualSpacing/>
        <w:jc w:val="both"/>
        <w:rPr>
          <w:b/>
          <w:sz w:val="22"/>
          <w:szCs w:val="22"/>
          <w:lang w:val="en-GB"/>
        </w:rPr>
      </w:pPr>
    </w:p>
    <w:p w:rsidR="00E40F76" w:rsidRPr="007B0BAF" w:rsidRDefault="00E40F76" w:rsidP="00CE11CD">
      <w:pPr>
        <w:tabs>
          <w:tab w:val="left" w:pos="540"/>
        </w:tabs>
        <w:contextualSpacing/>
        <w:jc w:val="both"/>
        <w:rPr>
          <w:b/>
          <w:sz w:val="22"/>
          <w:szCs w:val="22"/>
          <w:lang w:val="en-GB"/>
        </w:rPr>
      </w:pPr>
      <w:r w:rsidRPr="007B0BAF">
        <w:rPr>
          <w:b/>
          <w:sz w:val="22"/>
          <w:szCs w:val="22"/>
          <w:lang w:val="en-GB"/>
        </w:rPr>
        <w:t>UNIT 5</w:t>
      </w:r>
      <w:r w:rsidRPr="007B0BAF">
        <w:rPr>
          <w:b/>
          <w:sz w:val="22"/>
          <w:szCs w:val="22"/>
          <w:lang w:val="en-GB"/>
        </w:rPr>
        <w:tab/>
      </w:r>
      <w:r w:rsidR="00AC2C04">
        <w:rPr>
          <w:b/>
          <w:sz w:val="22"/>
          <w:szCs w:val="22"/>
          <w:lang w:val="en-GB"/>
        </w:rPr>
        <w:t xml:space="preserve">    </w:t>
      </w:r>
      <w:r w:rsidRPr="007B0BAF">
        <w:rPr>
          <w:b/>
          <w:sz w:val="22"/>
          <w:szCs w:val="22"/>
          <w:lang w:val="en-GB"/>
        </w:rPr>
        <w:t xml:space="preserve">AMALGAMATION, ABSORPTION AND RECONSTRUCTION </w:t>
      </w:r>
    </w:p>
    <w:p w:rsidR="00E40F76" w:rsidRPr="007B0BAF" w:rsidRDefault="00E40F76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>5.1</w:t>
      </w:r>
      <w:r w:rsidRPr="007B0BAF">
        <w:rPr>
          <w:sz w:val="22"/>
          <w:szCs w:val="22"/>
          <w:lang w:val="en-GB"/>
        </w:rPr>
        <w:tab/>
        <w:t xml:space="preserve">Distinguishing Amalgamation, absorption and reconstruction </w:t>
      </w:r>
    </w:p>
    <w:p w:rsidR="00E40F76" w:rsidRPr="007B0BAF" w:rsidRDefault="00E40F76" w:rsidP="006D013C">
      <w:pPr>
        <w:tabs>
          <w:tab w:val="left" w:pos="540"/>
        </w:tabs>
        <w:ind w:left="540" w:hanging="540"/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>5.2</w:t>
      </w:r>
      <w:r w:rsidRPr="007B0BAF">
        <w:rPr>
          <w:sz w:val="22"/>
          <w:szCs w:val="22"/>
          <w:lang w:val="en-GB"/>
        </w:rPr>
        <w:tab/>
        <w:t>Definition of holding, subsidiary and associated undertaking, consolidated financial statements (IAS 27)</w:t>
      </w:r>
    </w:p>
    <w:p w:rsidR="00E40F76" w:rsidRPr="007B0BAF" w:rsidRDefault="00E40F76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>5.3</w:t>
      </w:r>
      <w:r w:rsidRPr="007B0BAF">
        <w:rPr>
          <w:sz w:val="22"/>
          <w:szCs w:val="22"/>
          <w:lang w:val="en-GB"/>
        </w:rPr>
        <w:tab/>
        <w:t xml:space="preserve">Determination of Purchase </w:t>
      </w:r>
      <w:r w:rsidR="001666CE">
        <w:rPr>
          <w:sz w:val="22"/>
          <w:szCs w:val="22"/>
          <w:lang w:val="en-GB"/>
        </w:rPr>
        <w:t>Consideration</w:t>
      </w:r>
    </w:p>
    <w:p w:rsidR="00E40F76" w:rsidRPr="007B0BAF" w:rsidRDefault="006D013C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 w:rsidR="00E40F76" w:rsidRPr="007B0BAF">
        <w:rPr>
          <w:sz w:val="22"/>
          <w:szCs w:val="22"/>
          <w:lang w:val="en-GB"/>
        </w:rPr>
        <w:t>5.3.1</w:t>
      </w:r>
      <w:r w:rsidR="00E40F76" w:rsidRPr="007B0BAF">
        <w:rPr>
          <w:sz w:val="22"/>
          <w:szCs w:val="22"/>
          <w:lang w:val="en-GB"/>
        </w:rPr>
        <w:tab/>
        <w:t>Lump sum method</w:t>
      </w:r>
    </w:p>
    <w:p w:rsidR="00E40F76" w:rsidRPr="007B0BAF" w:rsidRDefault="006D013C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 w:rsidR="00E40F76" w:rsidRPr="007B0BAF">
        <w:rPr>
          <w:sz w:val="22"/>
          <w:szCs w:val="22"/>
          <w:lang w:val="en-GB"/>
        </w:rPr>
        <w:t>5.3.2</w:t>
      </w:r>
      <w:r w:rsidR="00E40F76" w:rsidRPr="007B0BAF">
        <w:rPr>
          <w:sz w:val="22"/>
          <w:szCs w:val="22"/>
          <w:lang w:val="en-GB"/>
        </w:rPr>
        <w:tab/>
        <w:t xml:space="preserve">Net </w:t>
      </w:r>
      <w:r w:rsidR="001666CE">
        <w:rPr>
          <w:sz w:val="22"/>
          <w:szCs w:val="22"/>
          <w:lang w:val="en-GB"/>
        </w:rPr>
        <w:t>Worth Method</w:t>
      </w:r>
    </w:p>
    <w:p w:rsidR="00E40F76" w:rsidRPr="007B0BAF" w:rsidRDefault="006D013C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 w:rsidR="00E40F76" w:rsidRPr="007B0BAF">
        <w:rPr>
          <w:sz w:val="22"/>
          <w:szCs w:val="22"/>
          <w:lang w:val="en-GB"/>
        </w:rPr>
        <w:t>5.3.3</w:t>
      </w:r>
      <w:r w:rsidR="00E40F76" w:rsidRPr="007B0BAF">
        <w:rPr>
          <w:sz w:val="22"/>
          <w:szCs w:val="22"/>
          <w:lang w:val="en-GB"/>
        </w:rPr>
        <w:tab/>
        <w:t>Net payment method</w:t>
      </w:r>
    </w:p>
    <w:p w:rsidR="00E40F76" w:rsidRPr="007B0BAF" w:rsidRDefault="006D013C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 w:rsidR="00E40F76" w:rsidRPr="007B0BAF">
        <w:rPr>
          <w:sz w:val="22"/>
          <w:szCs w:val="22"/>
          <w:lang w:val="en-GB"/>
        </w:rPr>
        <w:t>5.3.4</w:t>
      </w:r>
      <w:r w:rsidR="00E40F76" w:rsidRPr="007B0BAF">
        <w:rPr>
          <w:sz w:val="22"/>
          <w:szCs w:val="22"/>
          <w:lang w:val="en-GB"/>
        </w:rPr>
        <w:tab/>
      </w:r>
      <w:r w:rsidR="001666CE">
        <w:rPr>
          <w:sz w:val="22"/>
          <w:szCs w:val="22"/>
          <w:lang w:val="en-GB"/>
        </w:rPr>
        <w:t>based on</w:t>
      </w:r>
      <w:r w:rsidR="00E40F76" w:rsidRPr="007B0BAF">
        <w:rPr>
          <w:sz w:val="22"/>
          <w:szCs w:val="22"/>
          <w:lang w:val="en-GB"/>
        </w:rPr>
        <w:t xml:space="preserve"> value of shares</w:t>
      </w:r>
    </w:p>
    <w:p w:rsidR="00E40F76" w:rsidRPr="007B0BAF" w:rsidRDefault="00E40F76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>5.4</w:t>
      </w:r>
      <w:r w:rsidRPr="007B0BAF">
        <w:rPr>
          <w:sz w:val="22"/>
          <w:szCs w:val="22"/>
          <w:lang w:val="en-GB"/>
        </w:rPr>
        <w:tab/>
        <w:t>Accounting for amalgamation</w:t>
      </w:r>
    </w:p>
    <w:p w:rsidR="00E40F76" w:rsidRPr="007B0BAF" w:rsidRDefault="00E40F76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>5.5</w:t>
      </w:r>
      <w:r w:rsidRPr="007B0BAF">
        <w:rPr>
          <w:sz w:val="22"/>
          <w:szCs w:val="22"/>
          <w:lang w:val="en-GB"/>
        </w:rPr>
        <w:tab/>
        <w:t xml:space="preserve">Accounting for </w:t>
      </w:r>
      <w:r w:rsidR="001666CE">
        <w:rPr>
          <w:sz w:val="22"/>
          <w:szCs w:val="22"/>
          <w:lang w:val="en-GB"/>
        </w:rPr>
        <w:t>Absorption</w:t>
      </w:r>
    </w:p>
    <w:p w:rsidR="00E40F76" w:rsidRPr="007B0BAF" w:rsidRDefault="006D013C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 w:rsidR="00E40F76" w:rsidRPr="007B0BAF">
        <w:rPr>
          <w:sz w:val="22"/>
          <w:szCs w:val="22"/>
          <w:lang w:val="en-GB"/>
        </w:rPr>
        <w:t>5.5.1</w:t>
      </w:r>
      <w:r w:rsidR="00E40F76" w:rsidRPr="007B0BAF">
        <w:rPr>
          <w:sz w:val="22"/>
          <w:szCs w:val="22"/>
          <w:lang w:val="en-GB"/>
        </w:rPr>
        <w:tab/>
        <w:t xml:space="preserve">Intercompany Owings </w:t>
      </w:r>
    </w:p>
    <w:p w:rsidR="00E40F76" w:rsidRPr="007B0BAF" w:rsidRDefault="006D013C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 w:rsidR="00E40F76" w:rsidRPr="007B0BAF">
        <w:rPr>
          <w:sz w:val="22"/>
          <w:szCs w:val="22"/>
          <w:lang w:val="en-GB"/>
        </w:rPr>
        <w:t>5.5.2</w:t>
      </w:r>
      <w:r w:rsidR="00E40F76" w:rsidRPr="007B0BAF">
        <w:rPr>
          <w:sz w:val="22"/>
          <w:szCs w:val="22"/>
          <w:lang w:val="en-GB"/>
        </w:rPr>
        <w:tab/>
        <w:t>Intercompany stocks</w:t>
      </w:r>
    </w:p>
    <w:p w:rsidR="00E40F76" w:rsidRPr="007B0BAF" w:rsidRDefault="006D013C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 w:rsidR="00E40F76" w:rsidRPr="007B0BAF">
        <w:rPr>
          <w:sz w:val="22"/>
          <w:szCs w:val="22"/>
          <w:lang w:val="en-GB"/>
        </w:rPr>
        <w:t>5.5.3</w:t>
      </w:r>
      <w:r w:rsidR="00E40F76" w:rsidRPr="007B0BAF">
        <w:rPr>
          <w:sz w:val="22"/>
          <w:szCs w:val="22"/>
          <w:lang w:val="en-GB"/>
        </w:rPr>
        <w:tab/>
        <w:t>Intercompany holdings</w:t>
      </w:r>
    </w:p>
    <w:p w:rsidR="00E40F76" w:rsidRPr="007B0BAF" w:rsidRDefault="00E40F76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>5.6</w:t>
      </w:r>
      <w:r w:rsidRPr="007B0BAF">
        <w:rPr>
          <w:sz w:val="22"/>
          <w:szCs w:val="22"/>
          <w:lang w:val="en-GB"/>
        </w:rPr>
        <w:tab/>
        <w:t>Accounting for reconstruction</w:t>
      </w:r>
    </w:p>
    <w:p w:rsidR="00E40F76" w:rsidRPr="007B0BAF" w:rsidRDefault="00E40F76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>5.7</w:t>
      </w:r>
      <w:r w:rsidRPr="007B0BAF">
        <w:rPr>
          <w:sz w:val="22"/>
          <w:szCs w:val="22"/>
          <w:lang w:val="en-GB"/>
        </w:rPr>
        <w:tab/>
        <w:t>Reconstruction of share capital</w:t>
      </w:r>
    </w:p>
    <w:p w:rsidR="00E40F76" w:rsidRPr="007B0BAF" w:rsidRDefault="00E40F76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>5.8</w:t>
      </w:r>
      <w:r w:rsidRPr="007B0BAF">
        <w:rPr>
          <w:sz w:val="22"/>
          <w:szCs w:val="22"/>
          <w:lang w:val="en-GB"/>
        </w:rPr>
        <w:tab/>
        <w:t>Capital reduction and its legal provisions</w:t>
      </w:r>
    </w:p>
    <w:p w:rsidR="00E40F76" w:rsidRPr="007B0BAF" w:rsidRDefault="00E40F76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>5.9</w:t>
      </w:r>
      <w:r w:rsidRPr="007B0BAF">
        <w:rPr>
          <w:sz w:val="22"/>
          <w:szCs w:val="22"/>
          <w:lang w:val="en-GB"/>
        </w:rPr>
        <w:tab/>
        <w:t>Reorganization</w:t>
      </w:r>
    </w:p>
    <w:p w:rsidR="00E40F76" w:rsidRPr="007B0BAF" w:rsidRDefault="00E40F76" w:rsidP="00CE11CD">
      <w:pPr>
        <w:tabs>
          <w:tab w:val="left" w:pos="540"/>
        </w:tabs>
        <w:ind w:left="720"/>
        <w:contextualSpacing/>
        <w:jc w:val="both"/>
        <w:rPr>
          <w:b/>
          <w:sz w:val="22"/>
          <w:szCs w:val="22"/>
          <w:lang w:val="en-GB"/>
        </w:rPr>
      </w:pPr>
    </w:p>
    <w:p w:rsidR="00E40F76" w:rsidRPr="007B0BAF" w:rsidRDefault="00E40F76" w:rsidP="00CE11CD">
      <w:pPr>
        <w:tabs>
          <w:tab w:val="left" w:pos="540"/>
        </w:tabs>
        <w:contextualSpacing/>
        <w:jc w:val="both"/>
        <w:rPr>
          <w:b/>
          <w:sz w:val="22"/>
          <w:szCs w:val="22"/>
          <w:lang w:val="en-GB"/>
        </w:rPr>
      </w:pPr>
      <w:r w:rsidRPr="007B0BAF">
        <w:rPr>
          <w:b/>
          <w:sz w:val="22"/>
          <w:szCs w:val="22"/>
          <w:lang w:val="en-GB"/>
        </w:rPr>
        <w:t>UNIT 6</w:t>
      </w:r>
      <w:r w:rsidRPr="007B0BAF">
        <w:rPr>
          <w:b/>
          <w:sz w:val="22"/>
          <w:szCs w:val="22"/>
          <w:lang w:val="en-GB"/>
        </w:rPr>
        <w:tab/>
      </w:r>
      <w:r w:rsidR="00AC2C04">
        <w:rPr>
          <w:b/>
          <w:sz w:val="22"/>
          <w:szCs w:val="22"/>
          <w:lang w:val="en-GB"/>
        </w:rPr>
        <w:t xml:space="preserve">    </w:t>
      </w:r>
      <w:r w:rsidRPr="007B0BAF">
        <w:rPr>
          <w:b/>
          <w:sz w:val="22"/>
          <w:szCs w:val="22"/>
          <w:lang w:val="en-GB"/>
        </w:rPr>
        <w:t>ACCOUNTS FOR JOINT STOCK COMPANIES</w:t>
      </w:r>
    </w:p>
    <w:p w:rsidR="00E40F76" w:rsidRPr="007B0BAF" w:rsidRDefault="00E40F76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>6.1</w:t>
      </w:r>
      <w:r w:rsidRPr="007B0BAF">
        <w:rPr>
          <w:sz w:val="22"/>
          <w:szCs w:val="22"/>
          <w:lang w:val="en-GB"/>
        </w:rPr>
        <w:tab/>
        <w:t>Corporation, advantages and disadvantages</w:t>
      </w:r>
    </w:p>
    <w:p w:rsidR="00E40F76" w:rsidRPr="007B0BAF" w:rsidRDefault="00E40F76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>6.2</w:t>
      </w:r>
      <w:r w:rsidRPr="007B0BAF">
        <w:rPr>
          <w:sz w:val="22"/>
          <w:szCs w:val="22"/>
          <w:lang w:val="en-GB"/>
        </w:rPr>
        <w:tab/>
        <w:t>Stockholders’ equity and dividends.</w:t>
      </w:r>
    </w:p>
    <w:p w:rsidR="00E40F76" w:rsidRPr="007B0BAF" w:rsidRDefault="00E40F76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>6.3</w:t>
      </w:r>
      <w:r w:rsidRPr="007B0BAF">
        <w:rPr>
          <w:sz w:val="22"/>
          <w:szCs w:val="22"/>
          <w:lang w:val="en-GB"/>
        </w:rPr>
        <w:tab/>
        <w:t>Rights of common stockholders and preferred stockholders</w:t>
      </w:r>
    </w:p>
    <w:p w:rsidR="00E40F76" w:rsidRPr="007B0BAF" w:rsidRDefault="00E40F76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>6.4</w:t>
      </w:r>
      <w:r w:rsidRPr="007B0BAF">
        <w:rPr>
          <w:sz w:val="22"/>
          <w:szCs w:val="22"/>
          <w:lang w:val="en-GB"/>
        </w:rPr>
        <w:tab/>
        <w:t>Issuance, face value, book value and market value of stocks</w:t>
      </w:r>
    </w:p>
    <w:p w:rsidR="00E40F76" w:rsidRPr="007B0BAF" w:rsidRDefault="00E40F76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>6.5</w:t>
      </w:r>
      <w:r w:rsidRPr="007B0BAF">
        <w:rPr>
          <w:sz w:val="22"/>
          <w:szCs w:val="22"/>
          <w:lang w:val="en-GB"/>
        </w:rPr>
        <w:tab/>
        <w:t>Donated capital</w:t>
      </w:r>
    </w:p>
    <w:p w:rsidR="00E40F76" w:rsidRPr="007B0BAF" w:rsidRDefault="00E40F76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>6.6</w:t>
      </w:r>
      <w:r w:rsidRPr="007B0BAF">
        <w:rPr>
          <w:sz w:val="22"/>
          <w:szCs w:val="22"/>
          <w:lang w:val="en-GB"/>
        </w:rPr>
        <w:tab/>
        <w:t>Continued and discontinued operations</w:t>
      </w:r>
    </w:p>
    <w:p w:rsidR="00E40F76" w:rsidRPr="007B0BAF" w:rsidRDefault="00E40F76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>6.7</w:t>
      </w:r>
      <w:r w:rsidRPr="007B0BAF">
        <w:rPr>
          <w:sz w:val="22"/>
          <w:szCs w:val="22"/>
          <w:lang w:val="en-GB"/>
        </w:rPr>
        <w:tab/>
        <w:t xml:space="preserve">Changes in </w:t>
      </w:r>
      <w:r w:rsidR="001666CE">
        <w:rPr>
          <w:sz w:val="22"/>
          <w:szCs w:val="22"/>
          <w:lang w:val="en-GB"/>
        </w:rPr>
        <w:t>Accounting Policies</w:t>
      </w:r>
    </w:p>
    <w:p w:rsidR="00E40F76" w:rsidRPr="007B0BAF" w:rsidRDefault="00E40F76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>6.8</w:t>
      </w:r>
      <w:r w:rsidRPr="007B0BAF">
        <w:rPr>
          <w:sz w:val="22"/>
          <w:szCs w:val="22"/>
          <w:lang w:val="en-GB"/>
        </w:rPr>
        <w:tab/>
        <w:t>Earnings per share (EPS)</w:t>
      </w:r>
    </w:p>
    <w:p w:rsidR="00E40F76" w:rsidRPr="007B0BAF" w:rsidRDefault="00E40F76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>6.9</w:t>
      </w:r>
      <w:r w:rsidRPr="007B0BAF">
        <w:rPr>
          <w:sz w:val="22"/>
          <w:szCs w:val="22"/>
          <w:lang w:val="en-GB"/>
        </w:rPr>
        <w:tab/>
        <w:t>Stock split and repurchase</w:t>
      </w:r>
    </w:p>
    <w:p w:rsidR="00E40F76" w:rsidRPr="007B0BAF" w:rsidRDefault="00E40F76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>6.10</w:t>
      </w:r>
      <w:r w:rsidRPr="007B0BAF">
        <w:rPr>
          <w:sz w:val="22"/>
          <w:szCs w:val="22"/>
          <w:lang w:val="en-GB"/>
        </w:rPr>
        <w:tab/>
        <w:t xml:space="preserve">Statement of </w:t>
      </w:r>
      <w:r w:rsidR="001666CE">
        <w:rPr>
          <w:sz w:val="22"/>
          <w:szCs w:val="22"/>
          <w:lang w:val="en-GB"/>
        </w:rPr>
        <w:t>stockholders'</w:t>
      </w:r>
      <w:r w:rsidR="001666CE" w:rsidRPr="007B0BAF">
        <w:rPr>
          <w:sz w:val="22"/>
          <w:szCs w:val="22"/>
          <w:lang w:val="en-GB"/>
        </w:rPr>
        <w:t xml:space="preserve"> </w:t>
      </w:r>
      <w:r w:rsidRPr="007B0BAF">
        <w:rPr>
          <w:sz w:val="22"/>
          <w:szCs w:val="22"/>
          <w:lang w:val="en-GB"/>
        </w:rPr>
        <w:t>equity</w:t>
      </w:r>
    </w:p>
    <w:p w:rsidR="00E40F76" w:rsidRPr="007B0BAF" w:rsidRDefault="00E40F76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>6.11</w:t>
      </w:r>
      <w:r w:rsidRPr="007B0BAF">
        <w:rPr>
          <w:sz w:val="22"/>
          <w:szCs w:val="22"/>
          <w:lang w:val="en-GB"/>
        </w:rPr>
        <w:tab/>
        <w:t xml:space="preserve">Statement of </w:t>
      </w:r>
      <w:r w:rsidR="001666CE">
        <w:rPr>
          <w:sz w:val="22"/>
          <w:szCs w:val="22"/>
          <w:lang w:val="en-GB"/>
        </w:rPr>
        <w:t>Retained Earnings</w:t>
      </w:r>
    </w:p>
    <w:p w:rsidR="00E40F76" w:rsidRPr="007B0BAF" w:rsidRDefault="00E40F76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>6.12</w:t>
      </w:r>
      <w:r w:rsidRPr="007B0BAF">
        <w:rPr>
          <w:sz w:val="22"/>
          <w:szCs w:val="22"/>
          <w:lang w:val="en-GB"/>
        </w:rPr>
        <w:tab/>
        <w:t>Preparation of company accounts and consolidated financial statements as per International 6.13</w:t>
      </w:r>
      <w:r w:rsidRPr="007B0BAF">
        <w:rPr>
          <w:sz w:val="22"/>
          <w:szCs w:val="22"/>
          <w:lang w:val="en-GB"/>
        </w:rPr>
        <w:tab/>
        <w:t xml:space="preserve">Accounting Standard (IAS-27) and requirements of Companies Ordinance 1984 </w:t>
      </w:r>
    </w:p>
    <w:p w:rsidR="00E40F76" w:rsidRPr="009D7A69" w:rsidRDefault="00E40F76" w:rsidP="00CE11CD">
      <w:pPr>
        <w:tabs>
          <w:tab w:val="left" w:pos="540"/>
        </w:tabs>
        <w:ind w:left="720"/>
        <w:contextualSpacing/>
        <w:jc w:val="both"/>
        <w:rPr>
          <w:b/>
          <w:sz w:val="10"/>
          <w:szCs w:val="22"/>
          <w:lang w:val="en-GB"/>
        </w:rPr>
      </w:pPr>
    </w:p>
    <w:p w:rsidR="003C504F" w:rsidRPr="007B0BAF" w:rsidRDefault="00C33498" w:rsidP="00CE11CD">
      <w:pPr>
        <w:tabs>
          <w:tab w:val="left" w:pos="540"/>
        </w:tabs>
        <w:contextualSpacing/>
        <w:jc w:val="both"/>
        <w:rPr>
          <w:b/>
          <w:sz w:val="22"/>
          <w:szCs w:val="22"/>
        </w:rPr>
      </w:pPr>
      <w:r w:rsidRPr="007B0BAF">
        <w:rPr>
          <w:b/>
          <w:sz w:val="22"/>
          <w:szCs w:val="22"/>
          <w:lang w:val="en-GB"/>
        </w:rPr>
        <w:t>UNIT 7</w:t>
      </w:r>
      <w:r w:rsidRPr="007B0BAF">
        <w:rPr>
          <w:b/>
          <w:sz w:val="22"/>
          <w:szCs w:val="22"/>
          <w:lang w:val="en-GB"/>
        </w:rPr>
        <w:tab/>
      </w:r>
      <w:r w:rsidR="00AC2C04">
        <w:rPr>
          <w:b/>
          <w:sz w:val="22"/>
          <w:szCs w:val="22"/>
          <w:lang w:val="en-GB"/>
        </w:rPr>
        <w:t xml:space="preserve">    </w:t>
      </w:r>
      <w:r w:rsidR="00E40F76" w:rsidRPr="007B0BAF">
        <w:rPr>
          <w:b/>
          <w:sz w:val="22"/>
          <w:szCs w:val="22"/>
          <w:lang w:val="en-GB"/>
        </w:rPr>
        <w:t xml:space="preserve">ACCOUNTS </w:t>
      </w:r>
      <w:r w:rsidR="003C504F" w:rsidRPr="007B0BAF">
        <w:rPr>
          <w:b/>
          <w:sz w:val="22"/>
          <w:szCs w:val="22"/>
          <w:lang w:val="en-GB"/>
        </w:rPr>
        <w:t>FOR LIABILITIES</w:t>
      </w:r>
    </w:p>
    <w:p w:rsidR="003C504F" w:rsidRPr="007B0BAF" w:rsidRDefault="003C504F" w:rsidP="00CE11CD">
      <w:pPr>
        <w:pStyle w:val="BlockText"/>
        <w:tabs>
          <w:tab w:val="left" w:pos="540"/>
          <w:tab w:val="left" w:pos="960"/>
          <w:tab w:val="left" w:pos="1680"/>
        </w:tabs>
        <w:ind w:left="0" w:right="0"/>
        <w:contextualSpacing/>
        <w:rPr>
          <w:sz w:val="22"/>
          <w:szCs w:val="22"/>
        </w:rPr>
      </w:pPr>
      <w:r w:rsidRPr="007B0BAF">
        <w:rPr>
          <w:sz w:val="22"/>
          <w:szCs w:val="22"/>
        </w:rPr>
        <w:t xml:space="preserve">7.1.  </w:t>
      </w:r>
      <w:r w:rsidRPr="007B0BAF">
        <w:rPr>
          <w:sz w:val="22"/>
          <w:szCs w:val="22"/>
        </w:rPr>
        <w:tab/>
        <w:t xml:space="preserve">Bonds </w:t>
      </w:r>
    </w:p>
    <w:p w:rsidR="003C504F" w:rsidRPr="007B0BAF" w:rsidRDefault="003C504F" w:rsidP="00CE11CD">
      <w:pPr>
        <w:pStyle w:val="BlockText"/>
        <w:tabs>
          <w:tab w:val="left" w:pos="540"/>
          <w:tab w:val="left" w:pos="960"/>
          <w:tab w:val="left" w:pos="1680"/>
        </w:tabs>
        <w:ind w:left="0" w:right="0"/>
        <w:contextualSpacing/>
        <w:rPr>
          <w:sz w:val="22"/>
          <w:szCs w:val="22"/>
        </w:rPr>
      </w:pPr>
      <w:r w:rsidRPr="007B0BAF">
        <w:rPr>
          <w:sz w:val="22"/>
          <w:szCs w:val="22"/>
        </w:rPr>
        <w:t xml:space="preserve">7.2.  </w:t>
      </w:r>
      <w:r w:rsidRPr="007B0BAF">
        <w:rPr>
          <w:sz w:val="22"/>
          <w:szCs w:val="22"/>
        </w:rPr>
        <w:tab/>
        <w:t xml:space="preserve">Bond Interest </w:t>
      </w:r>
    </w:p>
    <w:p w:rsidR="003C504F" w:rsidRPr="007B0BAF" w:rsidRDefault="003C504F" w:rsidP="00CE11CD">
      <w:pPr>
        <w:pStyle w:val="BlockText"/>
        <w:tabs>
          <w:tab w:val="left" w:pos="540"/>
          <w:tab w:val="left" w:pos="960"/>
          <w:tab w:val="left" w:pos="1680"/>
        </w:tabs>
        <w:ind w:left="0" w:right="0"/>
        <w:contextualSpacing/>
        <w:rPr>
          <w:sz w:val="22"/>
          <w:szCs w:val="22"/>
        </w:rPr>
      </w:pPr>
      <w:r w:rsidRPr="007B0BAF">
        <w:rPr>
          <w:sz w:val="22"/>
          <w:szCs w:val="22"/>
        </w:rPr>
        <w:t xml:space="preserve">7.3.  </w:t>
      </w:r>
      <w:r w:rsidRPr="007B0BAF">
        <w:rPr>
          <w:sz w:val="22"/>
          <w:szCs w:val="22"/>
        </w:rPr>
        <w:tab/>
        <w:t xml:space="preserve">Accounting for Bonds Payable </w:t>
      </w:r>
    </w:p>
    <w:p w:rsidR="003C504F" w:rsidRPr="007B0BAF" w:rsidRDefault="003C504F" w:rsidP="00CE11CD">
      <w:pPr>
        <w:pStyle w:val="BlockText"/>
        <w:tabs>
          <w:tab w:val="left" w:pos="540"/>
          <w:tab w:val="left" w:pos="960"/>
          <w:tab w:val="left" w:pos="1350"/>
          <w:tab w:val="left" w:pos="2400"/>
        </w:tabs>
        <w:ind w:left="0" w:right="0"/>
        <w:contextualSpacing/>
        <w:rPr>
          <w:sz w:val="22"/>
          <w:szCs w:val="22"/>
        </w:rPr>
      </w:pPr>
      <w:r w:rsidRPr="007B0BAF">
        <w:rPr>
          <w:sz w:val="22"/>
          <w:szCs w:val="22"/>
        </w:rPr>
        <w:tab/>
        <w:t>7.3.1</w:t>
      </w:r>
      <w:r w:rsidRPr="007B0BAF">
        <w:rPr>
          <w:sz w:val="22"/>
          <w:szCs w:val="22"/>
        </w:rPr>
        <w:tab/>
        <w:t>Issue at Par</w:t>
      </w:r>
    </w:p>
    <w:p w:rsidR="003C504F" w:rsidRPr="007B0BAF" w:rsidRDefault="003C504F" w:rsidP="00CE11CD">
      <w:pPr>
        <w:pStyle w:val="BlockText"/>
        <w:tabs>
          <w:tab w:val="left" w:pos="540"/>
          <w:tab w:val="left" w:pos="960"/>
          <w:tab w:val="left" w:pos="1350"/>
          <w:tab w:val="left" w:pos="2400"/>
        </w:tabs>
        <w:ind w:left="0" w:right="0"/>
        <w:contextualSpacing/>
        <w:rPr>
          <w:sz w:val="22"/>
          <w:szCs w:val="22"/>
        </w:rPr>
      </w:pPr>
      <w:r w:rsidRPr="007B0BAF">
        <w:rPr>
          <w:sz w:val="22"/>
          <w:szCs w:val="22"/>
        </w:rPr>
        <w:tab/>
        <w:t>7.3.2</w:t>
      </w:r>
      <w:r w:rsidRPr="007B0BAF">
        <w:rPr>
          <w:sz w:val="22"/>
          <w:szCs w:val="22"/>
        </w:rPr>
        <w:tab/>
        <w:t>Discount</w:t>
      </w:r>
    </w:p>
    <w:p w:rsidR="003C504F" w:rsidRPr="007B0BAF" w:rsidRDefault="003C504F" w:rsidP="00CE11CD">
      <w:pPr>
        <w:pStyle w:val="BlockText"/>
        <w:tabs>
          <w:tab w:val="left" w:pos="540"/>
          <w:tab w:val="left" w:pos="960"/>
          <w:tab w:val="left" w:pos="1350"/>
          <w:tab w:val="left" w:pos="2400"/>
        </w:tabs>
        <w:ind w:left="0" w:right="0"/>
        <w:contextualSpacing/>
        <w:rPr>
          <w:sz w:val="22"/>
          <w:szCs w:val="22"/>
        </w:rPr>
      </w:pPr>
      <w:r w:rsidRPr="007B0BAF">
        <w:rPr>
          <w:sz w:val="22"/>
          <w:szCs w:val="22"/>
        </w:rPr>
        <w:tab/>
        <w:t>7.3.3</w:t>
      </w:r>
      <w:r w:rsidRPr="007B0BAF">
        <w:rPr>
          <w:sz w:val="22"/>
          <w:szCs w:val="22"/>
        </w:rPr>
        <w:tab/>
        <w:t>Premium</w:t>
      </w:r>
    </w:p>
    <w:p w:rsidR="003C504F" w:rsidRPr="007B0BAF" w:rsidRDefault="003C504F" w:rsidP="00CE11CD">
      <w:pPr>
        <w:pStyle w:val="BlockText"/>
        <w:tabs>
          <w:tab w:val="left" w:pos="540"/>
          <w:tab w:val="left" w:pos="960"/>
          <w:tab w:val="left" w:pos="1680"/>
        </w:tabs>
        <w:ind w:left="0" w:right="0"/>
        <w:contextualSpacing/>
        <w:rPr>
          <w:sz w:val="22"/>
          <w:szCs w:val="22"/>
        </w:rPr>
      </w:pPr>
      <w:r w:rsidRPr="007B0BAF">
        <w:rPr>
          <w:sz w:val="22"/>
          <w:szCs w:val="22"/>
        </w:rPr>
        <w:t xml:space="preserve">7.4. </w:t>
      </w:r>
      <w:r w:rsidRPr="007B0BAF">
        <w:rPr>
          <w:sz w:val="22"/>
          <w:szCs w:val="22"/>
        </w:rPr>
        <w:tab/>
        <w:t>Year-end Adjustments for Bond Interest Expense</w:t>
      </w:r>
    </w:p>
    <w:p w:rsidR="003C504F" w:rsidRPr="007B0BAF" w:rsidRDefault="003C504F" w:rsidP="00CE11CD">
      <w:pPr>
        <w:pStyle w:val="BlockText"/>
        <w:tabs>
          <w:tab w:val="left" w:pos="540"/>
          <w:tab w:val="left" w:pos="960"/>
          <w:tab w:val="left" w:pos="1680"/>
        </w:tabs>
        <w:ind w:left="0" w:right="0"/>
        <w:contextualSpacing/>
        <w:rPr>
          <w:sz w:val="22"/>
          <w:szCs w:val="22"/>
        </w:rPr>
      </w:pPr>
      <w:r w:rsidRPr="007B0BAF">
        <w:rPr>
          <w:sz w:val="22"/>
          <w:szCs w:val="22"/>
        </w:rPr>
        <w:t xml:space="preserve">7.5. </w:t>
      </w:r>
      <w:r w:rsidRPr="007B0BAF">
        <w:rPr>
          <w:sz w:val="22"/>
          <w:szCs w:val="22"/>
        </w:rPr>
        <w:tab/>
        <w:t>Bond Sinking Fund</w:t>
      </w:r>
    </w:p>
    <w:p w:rsidR="003C504F" w:rsidRPr="007B0BAF" w:rsidRDefault="003C504F" w:rsidP="00CE11CD">
      <w:pPr>
        <w:pStyle w:val="BlockText"/>
        <w:tabs>
          <w:tab w:val="left" w:pos="540"/>
          <w:tab w:val="left" w:pos="960"/>
          <w:tab w:val="left" w:pos="1680"/>
        </w:tabs>
        <w:ind w:left="0" w:right="0"/>
        <w:contextualSpacing/>
        <w:rPr>
          <w:sz w:val="22"/>
          <w:szCs w:val="22"/>
        </w:rPr>
      </w:pPr>
      <w:r w:rsidRPr="007B0BAF">
        <w:rPr>
          <w:sz w:val="22"/>
          <w:szCs w:val="22"/>
        </w:rPr>
        <w:t xml:space="preserve">7.6. </w:t>
      </w:r>
      <w:r w:rsidRPr="007B0BAF">
        <w:rPr>
          <w:sz w:val="22"/>
          <w:szCs w:val="22"/>
        </w:rPr>
        <w:tab/>
        <w:t>Investment in Corporate Securities</w:t>
      </w:r>
    </w:p>
    <w:p w:rsidR="003C504F" w:rsidRPr="007B0BAF" w:rsidRDefault="003C504F" w:rsidP="00CE11CD">
      <w:pPr>
        <w:pStyle w:val="BlockText"/>
        <w:tabs>
          <w:tab w:val="left" w:pos="540"/>
          <w:tab w:val="left" w:pos="960"/>
          <w:tab w:val="left" w:pos="1680"/>
        </w:tabs>
        <w:ind w:left="0" w:right="0"/>
        <w:contextualSpacing/>
        <w:rPr>
          <w:sz w:val="22"/>
          <w:szCs w:val="22"/>
        </w:rPr>
      </w:pPr>
      <w:r w:rsidRPr="007B0BAF">
        <w:rPr>
          <w:sz w:val="22"/>
          <w:szCs w:val="22"/>
        </w:rPr>
        <w:t xml:space="preserve">7.7. </w:t>
      </w:r>
      <w:r w:rsidRPr="007B0BAF">
        <w:rPr>
          <w:sz w:val="22"/>
          <w:szCs w:val="22"/>
        </w:rPr>
        <w:tab/>
        <w:t>Short-term and Long-term Investment</w:t>
      </w:r>
    </w:p>
    <w:p w:rsidR="00E40F76" w:rsidRPr="009D7A69" w:rsidRDefault="00E40F76" w:rsidP="00CE11CD">
      <w:pPr>
        <w:tabs>
          <w:tab w:val="left" w:pos="540"/>
        </w:tabs>
        <w:ind w:left="720"/>
        <w:contextualSpacing/>
        <w:jc w:val="both"/>
        <w:rPr>
          <w:b/>
          <w:sz w:val="8"/>
          <w:szCs w:val="22"/>
          <w:lang w:val="en-GB"/>
        </w:rPr>
      </w:pPr>
    </w:p>
    <w:p w:rsidR="00E40F76" w:rsidRPr="007B0BAF" w:rsidRDefault="00C33498" w:rsidP="00CE11CD">
      <w:pPr>
        <w:tabs>
          <w:tab w:val="left" w:pos="540"/>
        </w:tabs>
        <w:contextualSpacing/>
        <w:jc w:val="both"/>
        <w:rPr>
          <w:b/>
          <w:sz w:val="22"/>
          <w:szCs w:val="22"/>
          <w:lang w:val="en-GB"/>
        </w:rPr>
      </w:pPr>
      <w:r w:rsidRPr="007B0BAF">
        <w:rPr>
          <w:b/>
          <w:sz w:val="22"/>
          <w:szCs w:val="22"/>
          <w:lang w:val="en-GB"/>
        </w:rPr>
        <w:t xml:space="preserve">UNIT 8    </w:t>
      </w:r>
      <w:r w:rsidR="00E40F76" w:rsidRPr="007B0BAF">
        <w:rPr>
          <w:b/>
          <w:sz w:val="22"/>
          <w:szCs w:val="22"/>
          <w:lang w:val="en-GB"/>
        </w:rPr>
        <w:t xml:space="preserve">ACCOUNTS </w:t>
      </w:r>
      <w:r w:rsidRPr="007B0BAF">
        <w:rPr>
          <w:b/>
          <w:sz w:val="22"/>
          <w:szCs w:val="22"/>
          <w:lang w:val="en-GB"/>
        </w:rPr>
        <w:t xml:space="preserve">FOR PROPERTY, PLANT AND </w:t>
      </w:r>
      <w:r w:rsidR="001666CE">
        <w:rPr>
          <w:b/>
          <w:sz w:val="22"/>
          <w:szCs w:val="22"/>
          <w:lang w:val="en-GB"/>
        </w:rPr>
        <w:t>EQUIPMENT</w:t>
      </w:r>
    </w:p>
    <w:p w:rsidR="00C33498" w:rsidRPr="007B0BAF" w:rsidRDefault="00C33498" w:rsidP="00CE11CD">
      <w:pPr>
        <w:pStyle w:val="ListParagraph"/>
        <w:numPr>
          <w:ilvl w:val="0"/>
          <w:numId w:val="33"/>
        </w:numPr>
        <w:tabs>
          <w:tab w:val="left" w:pos="540"/>
          <w:tab w:val="left" w:pos="960"/>
          <w:tab w:val="left" w:pos="1680"/>
          <w:tab w:val="num" w:pos="2400"/>
        </w:tabs>
        <w:spacing w:after="0" w:line="240" w:lineRule="auto"/>
        <w:jc w:val="both"/>
        <w:rPr>
          <w:rFonts w:ascii="Times New Roman" w:eastAsia="Times New Roman" w:hAnsi="Times New Roman"/>
          <w:vanish/>
        </w:rPr>
      </w:pPr>
    </w:p>
    <w:p w:rsidR="00C33498" w:rsidRPr="007B0BAF" w:rsidRDefault="00C33498" w:rsidP="00CE11CD">
      <w:pPr>
        <w:pStyle w:val="ListParagraph"/>
        <w:numPr>
          <w:ilvl w:val="0"/>
          <w:numId w:val="33"/>
        </w:numPr>
        <w:tabs>
          <w:tab w:val="left" w:pos="540"/>
          <w:tab w:val="left" w:pos="960"/>
          <w:tab w:val="left" w:pos="1680"/>
          <w:tab w:val="num" w:pos="2400"/>
        </w:tabs>
        <w:spacing w:after="0" w:line="240" w:lineRule="auto"/>
        <w:jc w:val="both"/>
        <w:rPr>
          <w:rFonts w:ascii="Times New Roman" w:eastAsia="Times New Roman" w:hAnsi="Times New Roman"/>
          <w:vanish/>
        </w:rPr>
      </w:pPr>
    </w:p>
    <w:p w:rsidR="00C33498" w:rsidRPr="007B0BAF" w:rsidRDefault="00C33498" w:rsidP="00CE11CD">
      <w:pPr>
        <w:pStyle w:val="ListParagraph"/>
        <w:numPr>
          <w:ilvl w:val="0"/>
          <w:numId w:val="33"/>
        </w:numPr>
        <w:tabs>
          <w:tab w:val="left" w:pos="540"/>
          <w:tab w:val="left" w:pos="960"/>
          <w:tab w:val="left" w:pos="1680"/>
          <w:tab w:val="num" w:pos="2400"/>
        </w:tabs>
        <w:spacing w:after="0" w:line="240" w:lineRule="auto"/>
        <w:jc w:val="both"/>
        <w:rPr>
          <w:rFonts w:ascii="Times New Roman" w:eastAsia="Times New Roman" w:hAnsi="Times New Roman"/>
          <w:vanish/>
        </w:rPr>
      </w:pPr>
    </w:p>
    <w:p w:rsidR="00C33498" w:rsidRPr="007B0BAF" w:rsidRDefault="00C33498" w:rsidP="006D013C">
      <w:pPr>
        <w:pStyle w:val="BlockText"/>
        <w:numPr>
          <w:ilvl w:val="1"/>
          <w:numId w:val="33"/>
        </w:numPr>
        <w:tabs>
          <w:tab w:val="clear" w:pos="1800"/>
          <w:tab w:val="left" w:pos="540"/>
          <w:tab w:val="left" w:pos="960"/>
          <w:tab w:val="left" w:pos="1680"/>
          <w:tab w:val="num" w:pos="2400"/>
        </w:tabs>
        <w:ind w:left="0" w:right="0" w:firstLine="0"/>
        <w:contextualSpacing/>
        <w:rPr>
          <w:sz w:val="22"/>
          <w:szCs w:val="22"/>
        </w:rPr>
      </w:pPr>
      <w:r w:rsidRPr="007B0BAF">
        <w:rPr>
          <w:sz w:val="22"/>
          <w:szCs w:val="22"/>
        </w:rPr>
        <w:t>Property, Plant and Equipment</w:t>
      </w:r>
    </w:p>
    <w:p w:rsidR="00C33498" w:rsidRPr="007B0BAF" w:rsidRDefault="00C33498" w:rsidP="006D013C">
      <w:pPr>
        <w:pStyle w:val="BlockText"/>
        <w:numPr>
          <w:ilvl w:val="2"/>
          <w:numId w:val="33"/>
        </w:numPr>
        <w:tabs>
          <w:tab w:val="left" w:pos="540"/>
          <w:tab w:val="left" w:pos="960"/>
          <w:tab w:val="left" w:pos="1350"/>
          <w:tab w:val="num" w:pos="2400"/>
        </w:tabs>
        <w:ind w:left="720" w:right="0" w:hanging="180"/>
        <w:contextualSpacing/>
        <w:rPr>
          <w:sz w:val="22"/>
          <w:szCs w:val="22"/>
        </w:rPr>
      </w:pPr>
      <w:r w:rsidRPr="007B0BAF">
        <w:rPr>
          <w:sz w:val="22"/>
          <w:szCs w:val="22"/>
        </w:rPr>
        <w:t xml:space="preserve"> Cost of Property, Plant and Equipment</w:t>
      </w:r>
    </w:p>
    <w:p w:rsidR="00C33498" w:rsidRPr="007B0BAF" w:rsidRDefault="00C33498" w:rsidP="006D013C">
      <w:pPr>
        <w:pStyle w:val="BlockText"/>
        <w:numPr>
          <w:ilvl w:val="2"/>
          <w:numId w:val="33"/>
        </w:numPr>
        <w:tabs>
          <w:tab w:val="left" w:pos="540"/>
          <w:tab w:val="left" w:pos="960"/>
          <w:tab w:val="left" w:pos="1350"/>
          <w:tab w:val="num" w:pos="2400"/>
        </w:tabs>
        <w:ind w:left="720" w:right="0" w:hanging="180"/>
        <w:contextualSpacing/>
        <w:rPr>
          <w:sz w:val="22"/>
          <w:szCs w:val="22"/>
        </w:rPr>
      </w:pPr>
      <w:r w:rsidRPr="007B0BAF">
        <w:rPr>
          <w:sz w:val="22"/>
          <w:szCs w:val="22"/>
        </w:rPr>
        <w:t xml:space="preserve"> Subsequent Expenditure</w:t>
      </w:r>
    </w:p>
    <w:p w:rsidR="00C33498" w:rsidRPr="007B0BAF" w:rsidRDefault="00C33498" w:rsidP="006D013C">
      <w:pPr>
        <w:pStyle w:val="BlockText"/>
        <w:numPr>
          <w:ilvl w:val="1"/>
          <w:numId w:val="33"/>
        </w:numPr>
        <w:tabs>
          <w:tab w:val="clear" w:pos="1800"/>
          <w:tab w:val="left" w:pos="540"/>
          <w:tab w:val="left" w:pos="960"/>
          <w:tab w:val="left" w:pos="1680"/>
          <w:tab w:val="num" w:pos="2400"/>
        </w:tabs>
        <w:ind w:left="0" w:right="0" w:firstLine="0"/>
        <w:contextualSpacing/>
        <w:rPr>
          <w:sz w:val="22"/>
          <w:szCs w:val="22"/>
        </w:rPr>
      </w:pPr>
      <w:r w:rsidRPr="007B0BAF">
        <w:rPr>
          <w:sz w:val="22"/>
          <w:szCs w:val="22"/>
        </w:rPr>
        <w:t>Depreciation</w:t>
      </w:r>
    </w:p>
    <w:p w:rsidR="00C33498" w:rsidRPr="007B0BAF" w:rsidRDefault="00C33498" w:rsidP="006D013C">
      <w:pPr>
        <w:pStyle w:val="BlockText"/>
        <w:numPr>
          <w:ilvl w:val="2"/>
          <w:numId w:val="33"/>
        </w:numPr>
        <w:tabs>
          <w:tab w:val="left" w:pos="540"/>
          <w:tab w:val="left" w:pos="960"/>
          <w:tab w:val="num" w:pos="1350"/>
          <w:tab w:val="left" w:pos="1680"/>
        </w:tabs>
        <w:ind w:left="0" w:right="0" w:firstLine="540"/>
        <w:contextualSpacing/>
        <w:rPr>
          <w:sz w:val="22"/>
          <w:szCs w:val="22"/>
        </w:rPr>
      </w:pPr>
      <w:r w:rsidRPr="007B0BAF">
        <w:rPr>
          <w:sz w:val="22"/>
          <w:szCs w:val="22"/>
        </w:rPr>
        <w:t>Depreciation Methods</w:t>
      </w:r>
    </w:p>
    <w:p w:rsidR="00C33498" w:rsidRPr="007B0BAF" w:rsidRDefault="00C33498" w:rsidP="006D013C">
      <w:pPr>
        <w:pStyle w:val="BlockText"/>
        <w:numPr>
          <w:ilvl w:val="2"/>
          <w:numId w:val="33"/>
        </w:numPr>
        <w:tabs>
          <w:tab w:val="left" w:pos="540"/>
          <w:tab w:val="left" w:pos="960"/>
          <w:tab w:val="num" w:pos="1350"/>
          <w:tab w:val="left" w:pos="1680"/>
        </w:tabs>
        <w:ind w:left="0" w:right="0" w:firstLine="540"/>
        <w:contextualSpacing/>
        <w:rPr>
          <w:sz w:val="22"/>
          <w:szCs w:val="22"/>
        </w:rPr>
      </w:pPr>
      <w:r w:rsidRPr="007B0BAF">
        <w:rPr>
          <w:sz w:val="22"/>
          <w:szCs w:val="22"/>
        </w:rPr>
        <w:t>Acquisition of Plant Assets</w:t>
      </w:r>
    </w:p>
    <w:p w:rsidR="00C33498" w:rsidRPr="007B0BAF" w:rsidRDefault="00C33498" w:rsidP="006D013C">
      <w:pPr>
        <w:pStyle w:val="BlockText"/>
        <w:numPr>
          <w:ilvl w:val="2"/>
          <w:numId w:val="33"/>
        </w:numPr>
        <w:tabs>
          <w:tab w:val="left" w:pos="540"/>
          <w:tab w:val="left" w:pos="960"/>
          <w:tab w:val="num" w:pos="1350"/>
          <w:tab w:val="left" w:pos="1680"/>
        </w:tabs>
        <w:ind w:left="0" w:right="0" w:firstLine="540"/>
        <w:contextualSpacing/>
        <w:rPr>
          <w:sz w:val="22"/>
          <w:szCs w:val="22"/>
        </w:rPr>
      </w:pPr>
      <w:r w:rsidRPr="007B0BAF">
        <w:rPr>
          <w:sz w:val="22"/>
          <w:szCs w:val="22"/>
        </w:rPr>
        <w:t>Disposal</w:t>
      </w:r>
    </w:p>
    <w:p w:rsidR="00C33498" w:rsidRPr="007B0BAF" w:rsidRDefault="00C33498" w:rsidP="006D013C">
      <w:pPr>
        <w:pStyle w:val="BlockText"/>
        <w:numPr>
          <w:ilvl w:val="2"/>
          <w:numId w:val="33"/>
        </w:numPr>
        <w:tabs>
          <w:tab w:val="left" w:pos="540"/>
          <w:tab w:val="left" w:pos="960"/>
          <w:tab w:val="num" w:pos="1350"/>
          <w:tab w:val="left" w:pos="1680"/>
        </w:tabs>
        <w:ind w:left="0" w:right="0" w:firstLine="540"/>
        <w:contextualSpacing/>
        <w:rPr>
          <w:sz w:val="22"/>
          <w:szCs w:val="22"/>
        </w:rPr>
      </w:pPr>
      <w:r w:rsidRPr="007B0BAF">
        <w:rPr>
          <w:sz w:val="22"/>
          <w:szCs w:val="22"/>
        </w:rPr>
        <w:t>Trade-in</w:t>
      </w:r>
    </w:p>
    <w:p w:rsidR="00C33498" w:rsidRPr="007B0BAF" w:rsidRDefault="00C33498" w:rsidP="006D013C">
      <w:pPr>
        <w:pStyle w:val="BlockText"/>
        <w:numPr>
          <w:ilvl w:val="2"/>
          <w:numId w:val="33"/>
        </w:numPr>
        <w:tabs>
          <w:tab w:val="left" w:pos="540"/>
          <w:tab w:val="left" w:pos="960"/>
          <w:tab w:val="num" w:pos="1350"/>
          <w:tab w:val="left" w:pos="1680"/>
        </w:tabs>
        <w:ind w:left="0" w:right="0" w:firstLine="540"/>
        <w:contextualSpacing/>
        <w:rPr>
          <w:sz w:val="22"/>
          <w:szCs w:val="22"/>
        </w:rPr>
      </w:pPr>
      <w:r w:rsidRPr="007B0BAF">
        <w:rPr>
          <w:sz w:val="22"/>
          <w:szCs w:val="22"/>
        </w:rPr>
        <w:t>Improvements</w:t>
      </w:r>
    </w:p>
    <w:p w:rsidR="00C33498" w:rsidRPr="007B0BAF" w:rsidRDefault="00C33498" w:rsidP="006D013C">
      <w:pPr>
        <w:pStyle w:val="BlockText"/>
        <w:numPr>
          <w:ilvl w:val="2"/>
          <w:numId w:val="33"/>
        </w:numPr>
        <w:tabs>
          <w:tab w:val="left" w:pos="540"/>
          <w:tab w:val="left" w:pos="960"/>
          <w:tab w:val="num" w:pos="1350"/>
          <w:tab w:val="left" w:pos="1680"/>
        </w:tabs>
        <w:ind w:left="0" w:right="0" w:firstLine="540"/>
        <w:contextualSpacing/>
        <w:rPr>
          <w:sz w:val="22"/>
          <w:szCs w:val="22"/>
        </w:rPr>
      </w:pPr>
      <w:r w:rsidRPr="007B0BAF">
        <w:rPr>
          <w:sz w:val="22"/>
          <w:szCs w:val="22"/>
        </w:rPr>
        <w:t>Intangible assets and amortization</w:t>
      </w:r>
    </w:p>
    <w:p w:rsidR="00C33498" w:rsidRPr="007B0BAF" w:rsidRDefault="00C33498" w:rsidP="006D013C">
      <w:pPr>
        <w:pStyle w:val="BlockText"/>
        <w:numPr>
          <w:ilvl w:val="2"/>
          <w:numId w:val="33"/>
        </w:numPr>
        <w:tabs>
          <w:tab w:val="left" w:pos="540"/>
          <w:tab w:val="left" w:pos="960"/>
          <w:tab w:val="num" w:pos="1350"/>
          <w:tab w:val="left" w:pos="1680"/>
        </w:tabs>
        <w:ind w:left="0" w:right="0" w:firstLine="540"/>
        <w:contextualSpacing/>
        <w:rPr>
          <w:sz w:val="22"/>
          <w:szCs w:val="22"/>
        </w:rPr>
      </w:pPr>
      <w:r w:rsidRPr="007B0BAF">
        <w:rPr>
          <w:sz w:val="22"/>
          <w:szCs w:val="22"/>
        </w:rPr>
        <w:t>Wasting assets and depletion</w:t>
      </w:r>
    </w:p>
    <w:p w:rsidR="00E40F76" w:rsidRPr="009D7A69" w:rsidRDefault="00E40F76" w:rsidP="00CE11CD">
      <w:pPr>
        <w:tabs>
          <w:tab w:val="left" w:pos="540"/>
        </w:tabs>
        <w:ind w:left="720"/>
        <w:contextualSpacing/>
        <w:jc w:val="both"/>
        <w:rPr>
          <w:b/>
          <w:sz w:val="8"/>
          <w:szCs w:val="22"/>
          <w:lang w:val="en-GB"/>
        </w:rPr>
      </w:pPr>
    </w:p>
    <w:p w:rsidR="00E40F76" w:rsidRPr="007B0BAF" w:rsidRDefault="00E40F76" w:rsidP="00CE11CD">
      <w:pPr>
        <w:tabs>
          <w:tab w:val="left" w:pos="540"/>
        </w:tabs>
        <w:contextualSpacing/>
        <w:jc w:val="both"/>
        <w:rPr>
          <w:b/>
          <w:sz w:val="22"/>
          <w:szCs w:val="22"/>
          <w:lang w:val="en-GB"/>
        </w:rPr>
      </w:pPr>
      <w:r w:rsidRPr="007B0BAF">
        <w:rPr>
          <w:b/>
          <w:sz w:val="22"/>
          <w:szCs w:val="22"/>
          <w:lang w:val="en-GB"/>
        </w:rPr>
        <w:t>UNIT 9</w:t>
      </w:r>
      <w:r w:rsidRPr="007B0BAF">
        <w:rPr>
          <w:b/>
          <w:sz w:val="22"/>
          <w:szCs w:val="22"/>
          <w:lang w:val="en-GB"/>
        </w:rPr>
        <w:tab/>
      </w:r>
      <w:r w:rsidR="00AC2C04">
        <w:rPr>
          <w:b/>
          <w:sz w:val="22"/>
          <w:szCs w:val="22"/>
          <w:lang w:val="en-GB"/>
        </w:rPr>
        <w:t xml:space="preserve">    </w:t>
      </w:r>
      <w:r w:rsidRPr="007B0BAF">
        <w:rPr>
          <w:b/>
          <w:sz w:val="22"/>
          <w:szCs w:val="22"/>
          <w:lang w:val="en-GB"/>
        </w:rPr>
        <w:t xml:space="preserve">ACCOUNTING FOR LEASES </w:t>
      </w:r>
    </w:p>
    <w:p w:rsidR="00E40F76" w:rsidRPr="007B0BAF" w:rsidRDefault="00E40F76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>9.1</w:t>
      </w:r>
      <w:r w:rsidRPr="007B0BAF">
        <w:rPr>
          <w:sz w:val="22"/>
          <w:szCs w:val="22"/>
          <w:lang w:val="en-GB"/>
        </w:rPr>
        <w:tab/>
        <w:t>Definition of leases and importance</w:t>
      </w:r>
    </w:p>
    <w:p w:rsidR="00E40F76" w:rsidRPr="007B0BAF" w:rsidRDefault="00E40F76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>9.2</w:t>
      </w:r>
      <w:r w:rsidRPr="007B0BAF">
        <w:rPr>
          <w:sz w:val="22"/>
          <w:szCs w:val="22"/>
          <w:lang w:val="en-GB"/>
        </w:rPr>
        <w:tab/>
        <w:t xml:space="preserve">Operating and Financial </w:t>
      </w:r>
      <w:r w:rsidR="001666CE">
        <w:rPr>
          <w:sz w:val="22"/>
          <w:szCs w:val="22"/>
          <w:lang w:val="en-GB"/>
        </w:rPr>
        <w:t>Leases</w:t>
      </w:r>
    </w:p>
    <w:p w:rsidR="00E40F76" w:rsidRPr="007B0BAF" w:rsidRDefault="00E40F76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>9.3</w:t>
      </w:r>
      <w:r w:rsidRPr="007B0BAF">
        <w:rPr>
          <w:sz w:val="22"/>
          <w:szCs w:val="22"/>
          <w:lang w:val="en-GB"/>
        </w:rPr>
        <w:tab/>
        <w:t>Accounting for operating and financial leases</w:t>
      </w:r>
    </w:p>
    <w:p w:rsidR="00E40F76" w:rsidRPr="007B0BAF" w:rsidRDefault="00E40F76" w:rsidP="006D013C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>9.4</w:t>
      </w:r>
      <w:r w:rsidRPr="007B0BAF">
        <w:rPr>
          <w:sz w:val="22"/>
          <w:szCs w:val="22"/>
          <w:lang w:val="en-GB"/>
        </w:rPr>
        <w:tab/>
        <w:t>Reporting requirements for financial leases (IAS-17)</w:t>
      </w:r>
    </w:p>
    <w:p w:rsidR="00E40F76" w:rsidRPr="007B0BAF" w:rsidRDefault="00E40F76" w:rsidP="00CE11CD">
      <w:pPr>
        <w:tabs>
          <w:tab w:val="left" w:pos="540"/>
        </w:tabs>
        <w:contextualSpacing/>
        <w:jc w:val="both"/>
        <w:rPr>
          <w:sz w:val="22"/>
          <w:szCs w:val="22"/>
          <w:lang w:val="en-GB"/>
        </w:rPr>
      </w:pPr>
    </w:p>
    <w:p w:rsidR="00E40F76" w:rsidRPr="007B0BAF" w:rsidRDefault="00E40F76" w:rsidP="00CE11CD">
      <w:pPr>
        <w:tabs>
          <w:tab w:val="left" w:pos="540"/>
        </w:tabs>
        <w:contextualSpacing/>
        <w:jc w:val="both"/>
        <w:rPr>
          <w:b/>
          <w:sz w:val="22"/>
          <w:szCs w:val="22"/>
          <w:u w:val="single"/>
          <w:lang w:val="en-GB"/>
        </w:rPr>
      </w:pPr>
      <w:r w:rsidRPr="007B0BAF">
        <w:rPr>
          <w:b/>
          <w:sz w:val="22"/>
          <w:szCs w:val="22"/>
          <w:u w:val="single"/>
          <w:lang w:val="en-GB"/>
        </w:rPr>
        <w:t>Recommended Books:</w:t>
      </w:r>
    </w:p>
    <w:p w:rsidR="00E40F76" w:rsidRPr="007B0BAF" w:rsidRDefault="00E40F76" w:rsidP="006D013C">
      <w:pPr>
        <w:numPr>
          <w:ilvl w:val="0"/>
          <w:numId w:val="24"/>
        </w:numPr>
        <w:tabs>
          <w:tab w:val="clear" w:pos="1440"/>
          <w:tab w:val="num" w:pos="540"/>
          <w:tab w:val="num" w:pos="1620"/>
        </w:tabs>
        <w:ind w:left="720"/>
        <w:contextualSpacing/>
        <w:jc w:val="both"/>
        <w:rPr>
          <w:sz w:val="22"/>
          <w:szCs w:val="22"/>
          <w:lang w:val="en-GB"/>
        </w:rPr>
      </w:pPr>
      <w:r w:rsidRPr="007B0BAF">
        <w:rPr>
          <w:color w:val="000000"/>
          <w:sz w:val="22"/>
          <w:szCs w:val="22"/>
          <w:lang w:val="en-GB"/>
        </w:rPr>
        <w:t>Financial and Managerial Accounting by Williams, Haka, Bettner, Carcello</w:t>
      </w:r>
    </w:p>
    <w:p w:rsidR="00E40F76" w:rsidRPr="007B0BAF" w:rsidRDefault="00E40F76" w:rsidP="006D013C">
      <w:pPr>
        <w:numPr>
          <w:ilvl w:val="0"/>
          <w:numId w:val="24"/>
        </w:numPr>
        <w:tabs>
          <w:tab w:val="clear" w:pos="1440"/>
          <w:tab w:val="num" w:pos="540"/>
          <w:tab w:val="num" w:pos="1620"/>
        </w:tabs>
        <w:ind w:left="720"/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>Advanced Accounting by M.A Ghani</w:t>
      </w:r>
    </w:p>
    <w:p w:rsidR="00E40F76" w:rsidRPr="007B0BAF" w:rsidRDefault="00E40F76" w:rsidP="006D013C">
      <w:pPr>
        <w:numPr>
          <w:ilvl w:val="0"/>
          <w:numId w:val="24"/>
        </w:numPr>
        <w:tabs>
          <w:tab w:val="clear" w:pos="1440"/>
          <w:tab w:val="num" w:pos="540"/>
          <w:tab w:val="num" w:pos="1620"/>
        </w:tabs>
        <w:ind w:left="720"/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 xml:space="preserve">Advanced Accountancy by R. L. Gupta, Publisher, Sultan Chand &amp; Sons 23, </w:t>
      </w:r>
    </w:p>
    <w:p w:rsidR="00E40F76" w:rsidRPr="007B0BAF" w:rsidRDefault="00E40F76" w:rsidP="006D013C">
      <w:pPr>
        <w:tabs>
          <w:tab w:val="left" w:pos="540"/>
        </w:tabs>
        <w:ind w:left="540"/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>Daryaganj, New Delhi.</w:t>
      </w:r>
    </w:p>
    <w:p w:rsidR="00E40F76" w:rsidRPr="007B0BAF" w:rsidRDefault="00E40F76" w:rsidP="00CE11CD">
      <w:pPr>
        <w:tabs>
          <w:tab w:val="left" w:pos="540"/>
        </w:tabs>
        <w:ind w:left="720"/>
        <w:contextualSpacing/>
        <w:jc w:val="both"/>
        <w:rPr>
          <w:sz w:val="22"/>
          <w:szCs w:val="22"/>
          <w:lang w:val="en-GB"/>
        </w:rPr>
      </w:pPr>
    </w:p>
    <w:p w:rsidR="00E40F76" w:rsidRPr="007B0BAF" w:rsidRDefault="00E40F76" w:rsidP="00CE11CD">
      <w:pPr>
        <w:tabs>
          <w:tab w:val="left" w:pos="540"/>
        </w:tabs>
        <w:contextualSpacing/>
        <w:jc w:val="both"/>
        <w:rPr>
          <w:b/>
          <w:sz w:val="22"/>
          <w:szCs w:val="22"/>
          <w:u w:val="single"/>
          <w:lang w:val="en-GB"/>
        </w:rPr>
      </w:pPr>
      <w:r w:rsidRPr="007B0BAF">
        <w:rPr>
          <w:b/>
          <w:sz w:val="22"/>
          <w:szCs w:val="22"/>
          <w:u w:val="single"/>
          <w:lang w:val="en-GB"/>
        </w:rPr>
        <w:t xml:space="preserve">Other Reading Material </w:t>
      </w:r>
    </w:p>
    <w:p w:rsidR="00E40F76" w:rsidRPr="007B0BAF" w:rsidRDefault="00E40F76" w:rsidP="006D013C">
      <w:pPr>
        <w:numPr>
          <w:ilvl w:val="3"/>
          <w:numId w:val="26"/>
        </w:numPr>
        <w:tabs>
          <w:tab w:val="left" w:pos="540"/>
        </w:tabs>
        <w:ind w:left="720" w:hanging="720"/>
        <w:contextualSpacing/>
        <w:jc w:val="both"/>
        <w:rPr>
          <w:sz w:val="22"/>
          <w:szCs w:val="22"/>
          <w:lang w:val="en-GB"/>
        </w:rPr>
      </w:pPr>
      <w:r w:rsidRPr="007B0BAF">
        <w:rPr>
          <w:sz w:val="22"/>
          <w:szCs w:val="22"/>
          <w:lang w:val="en-GB"/>
        </w:rPr>
        <w:t xml:space="preserve"> Companies Ordinance 1984 </w:t>
      </w:r>
    </w:p>
    <w:p w:rsidR="00587B2B" w:rsidRPr="009D7A69" w:rsidRDefault="00E40F76" w:rsidP="006D013C">
      <w:pPr>
        <w:numPr>
          <w:ilvl w:val="3"/>
          <w:numId w:val="26"/>
        </w:numPr>
        <w:tabs>
          <w:tab w:val="left" w:pos="540"/>
        </w:tabs>
        <w:ind w:left="720" w:hanging="720"/>
        <w:contextualSpacing/>
        <w:jc w:val="both"/>
        <w:rPr>
          <w:sz w:val="22"/>
          <w:szCs w:val="22"/>
        </w:rPr>
      </w:pPr>
      <w:r w:rsidRPr="009D7A69">
        <w:rPr>
          <w:sz w:val="22"/>
          <w:szCs w:val="22"/>
          <w:lang w:val="en-GB"/>
        </w:rPr>
        <w:t>International Financial Reporting Standards /IAS</w:t>
      </w:r>
    </w:p>
    <w:sectPr w:rsidR="00587B2B" w:rsidRPr="009D7A69" w:rsidSect="00115519">
      <w:footerReference w:type="default" r:id="rId7"/>
      <w:footerReference w:type="first" r:id="rId8"/>
      <w:type w:val="continuous"/>
      <w:pgSz w:w="12240" w:h="15840" w:code="1"/>
      <w:pgMar w:top="2160" w:right="2160" w:bottom="2160" w:left="2160" w:header="0" w:footer="144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CF3" w:rsidRDefault="00616CF3">
      <w:r>
        <w:separator/>
      </w:r>
    </w:p>
  </w:endnote>
  <w:endnote w:type="continuationSeparator" w:id="1">
    <w:p w:rsidR="00616CF3" w:rsidRDefault="00616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177" w:rsidRPr="0071177B" w:rsidRDefault="00343177" w:rsidP="0071177B">
    <w:pPr>
      <w:pStyle w:val="Footer"/>
      <w:jc w:val="center"/>
      <w:rPr>
        <w:sz w:val="24"/>
      </w:rPr>
    </w:pPr>
    <w:r w:rsidRPr="0071177B">
      <w:rPr>
        <w:rStyle w:val="PageNumber"/>
        <w:sz w:val="24"/>
      </w:rPr>
      <w:fldChar w:fldCharType="begin"/>
    </w:r>
    <w:r w:rsidRPr="0071177B">
      <w:rPr>
        <w:rStyle w:val="PageNumber"/>
        <w:sz w:val="24"/>
      </w:rPr>
      <w:instrText xml:space="preserve"> PAGE </w:instrText>
    </w:r>
    <w:r w:rsidRPr="0071177B">
      <w:rPr>
        <w:rStyle w:val="PageNumber"/>
        <w:sz w:val="24"/>
      </w:rPr>
      <w:fldChar w:fldCharType="separate"/>
    </w:r>
    <w:r w:rsidR="00422114">
      <w:rPr>
        <w:rStyle w:val="PageNumber"/>
        <w:noProof/>
        <w:sz w:val="24"/>
      </w:rPr>
      <w:t>2</w:t>
    </w:r>
    <w:r w:rsidRPr="0071177B">
      <w:rPr>
        <w:rStyle w:val="PageNumber"/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177" w:rsidRPr="00587B2B" w:rsidRDefault="00343177" w:rsidP="00587B2B">
    <w:pPr>
      <w:pStyle w:val="Footer"/>
      <w:jc w:val="center"/>
      <w:rPr>
        <w:sz w:val="24"/>
      </w:rPr>
    </w:pPr>
    <w:r w:rsidRPr="00587B2B">
      <w:rPr>
        <w:rStyle w:val="PageNumber"/>
        <w:sz w:val="24"/>
      </w:rPr>
      <w:fldChar w:fldCharType="begin"/>
    </w:r>
    <w:r w:rsidRPr="00587B2B">
      <w:rPr>
        <w:rStyle w:val="PageNumber"/>
        <w:sz w:val="24"/>
      </w:rPr>
      <w:instrText xml:space="preserve"> PAGE </w:instrText>
    </w:r>
    <w:r w:rsidRPr="00587B2B">
      <w:rPr>
        <w:rStyle w:val="PageNumber"/>
        <w:sz w:val="24"/>
      </w:rPr>
      <w:fldChar w:fldCharType="separate"/>
    </w:r>
    <w:r w:rsidR="00422114">
      <w:rPr>
        <w:rStyle w:val="PageNumber"/>
        <w:noProof/>
        <w:sz w:val="24"/>
      </w:rPr>
      <w:t>1</w:t>
    </w:r>
    <w:r w:rsidRPr="00587B2B">
      <w:rPr>
        <w:rStyle w:val="PageNumber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CF3" w:rsidRDefault="00616CF3">
      <w:r>
        <w:separator/>
      </w:r>
    </w:p>
  </w:footnote>
  <w:footnote w:type="continuationSeparator" w:id="1">
    <w:p w:rsidR="00616CF3" w:rsidRDefault="00616C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0F6"/>
    <w:multiLevelType w:val="hybridMultilevel"/>
    <w:tmpl w:val="74CAEEC0"/>
    <w:lvl w:ilvl="0" w:tplc="190EB6B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EC84196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F74393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A12D7"/>
    <w:multiLevelType w:val="singleLevel"/>
    <w:tmpl w:val="D3E482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F96246"/>
    <w:multiLevelType w:val="singleLevel"/>
    <w:tmpl w:val="A3FA21E8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092E677E"/>
    <w:multiLevelType w:val="multilevel"/>
    <w:tmpl w:val="4482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CE5062"/>
    <w:multiLevelType w:val="hybridMultilevel"/>
    <w:tmpl w:val="013CDB54"/>
    <w:lvl w:ilvl="0" w:tplc="707CB872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7CB872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6A711E"/>
    <w:multiLevelType w:val="hybridMultilevel"/>
    <w:tmpl w:val="9AC63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43C77"/>
    <w:multiLevelType w:val="multilevel"/>
    <w:tmpl w:val="FB6AC9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>
    <w:nsid w:val="1B99044A"/>
    <w:multiLevelType w:val="hybridMultilevel"/>
    <w:tmpl w:val="9126F2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848AA"/>
    <w:multiLevelType w:val="hybridMultilevel"/>
    <w:tmpl w:val="E2CADF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AA0BDD"/>
    <w:multiLevelType w:val="hybridMultilevel"/>
    <w:tmpl w:val="8146CD6C"/>
    <w:lvl w:ilvl="0" w:tplc="04090017">
      <w:start w:val="1"/>
      <w:numFmt w:val="lowerLetter"/>
      <w:lvlText w:val="%1)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>
    <w:nsid w:val="242B41C0"/>
    <w:multiLevelType w:val="hybridMultilevel"/>
    <w:tmpl w:val="6CE4C9E2"/>
    <w:lvl w:ilvl="0" w:tplc="56AA4C4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73500"/>
    <w:multiLevelType w:val="hybridMultilevel"/>
    <w:tmpl w:val="46F20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7035F"/>
    <w:multiLevelType w:val="multilevel"/>
    <w:tmpl w:val="21DC51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C01687"/>
    <w:multiLevelType w:val="hybridMultilevel"/>
    <w:tmpl w:val="CBA2A37E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2BCB3CDA"/>
    <w:multiLevelType w:val="hybridMultilevel"/>
    <w:tmpl w:val="87C65234"/>
    <w:lvl w:ilvl="0" w:tplc="AADC406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BFF0EF9"/>
    <w:multiLevelType w:val="hybridMultilevel"/>
    <w:tmpl w:val="A58C8146"/>
    <w:lvl w:ilvl="0" w:tplc="0409000F">
      <w:start w:val="1"/>
      <w:numFmt w:val="decimal"/>
      <w:lvlText w:val="%1."/>
      <w:lvlJc w:val="left"/>
      <w:pPr>
        <w:ind w:left="2885" w:hanging="360"/>
      </w:pPr>
    </w:lvl>
    <w:lvl w:ilvl="1" w:tplc="04090019" w:tentative="1">
      <w:start w:val="1"/>
      <w:numFmt w:val="lowerLetter"/>
      <w:lvlText w:val="%2."/>
      <w:lvlJc w:val="left"/>
      <w:pPr>
        <w:ind w:left="3605" w:hanging="360"/>
      </w:pPr>
    </w:lvl>
    <w:lvl w:ilvl="2" w:tplc="0409001B" w:tentative="1">
      <w:start w:val="1"/>
      <w:numFmt w:val="lowerRoman"/>
      <w:lvlText w:val="%3."/>
      <w:lvlJc w:val="right"/>
      <w:pPr>
        <w:ind w:left="4325" w:hanging="180"/>
      </w:pPr>
    </w:lvl>
    <w:lvl w:ilvl="3" w:tplc="0409000F" w:tentative="1">
      <w:start w:val="1"/>
      <w:numFmt w:val="decimal"/>
      <w:lvlText w:val="%4."/>
      <w:lvlJc w:val="left"/>
      <w:pPr>
        <w:ind w:left="5045" w:hanging="360"/>
      </w:pPr>
    </w:lvl>
    <w:lvl w:ilvl="4" w:tplc="04090019" w:tentative="1">
      <w:start w:val="1"/>
      <w:numFmt w:val="lowerLetter"/>
      <w:lvlText w:val="%5."/>
      <w:lvlJc w:val="left"/>
      <w:pPr>
        <w:ind w:left="5765" w:hanging="360"/>
      </w:pPr>
    </w:lvl>
    <w:lvl w:ilvl="5" w:tplc="0409001B" w:tentative="1">
      <w:start w:val="1"/>
      <w:numFmt w:val="lowerRoman"/>
      <w:lvlText w:val="%6."/>
      <w:lvlJc w:val="right"/>
      <w:pPr>
        <w:ind w:left="6485" w:hanging="180"/>
      </w:pPr>
    </w:lvl>
    <w:lvl w:ilvl="6" w:tplc="0409000F" w:tentative="1">
      <w:start w:val="1"/>
      <w:numFmt w:val="decimal"/>
      <w:lvlText w:val="%7."/>
      <w:lvlJc w:val="left"/>
      <w:pPr>
        <w:ind w:left="7205" w:hanging="360"/>
      </w:pPr>
    </w:lvl>
    <w:lvl w:ilvl="7" w:tplc="04090019" w:tentative="1">
      <w:start w:val="1"/>
      <w:numFmt w:val="lowerLetter"/>
      <w:lvlText w:val="%8."/>
      <w:lvlJc w:val="left"/>
      <w:pPr>
        <w:ind w:left="7925" w:hanging="360"/>
      </w:pPr>
    </w:lvl>
    <w:lvl w:ilvl="8" w:tplc="0409001B" w:tentative="1">
      <w:start w:val="1"/>
      <w:numFmt w:val="lowerRoman"/>
      <w:lvlText w:val="%9."/>
      <w:lvlJc w:val="right"/>
      <w:pPr>
        <w:ind w:left="8645" w:hanging="180"/>
      </w:pPr>
    </w:lvl>
  </w:abstractNum>
  <w:abstractNum w:abstractNumId="17">
    <w:nsid w:val="305D0B27"/>
    <w:multiLevelType w:val="singleLevel"/>
    <w:tmpl w:val="1DB2B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>
    <w:nsid w:val="37E33500"/>
    <w:multiLevelType w:val="hybridMultilevel"/>
    <w:tmpl w:val="E4A679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6E139E"/>
    <w:multiLevelType w:val="hybridMultilevel"/>
    <w:tmpl w:val="968625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C81070"/>
    <w:multiLevelType w:val="hybridMultilevel"/>
    <w:tmpl w:val="A2225B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73359"/>
    <w:multiLevelType w:val="hybridMultilevel"/>
    <w:tmpl w:val="2B8CE8E2"/>
    <w:lvl w:ilvl="0" w:tplc="DEC0EEA4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B75DF8"/>
    <w:multiLevelType w:val="multilevel"/>
    <w:tmpl w:val="9550A87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3">
    <w:nsid w:val="434C0899"/>
    <w:multiLevelType w:val="hybridMultilevel"/>
    <w:tmpl w:val="FD1A8B62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6CD69DD"/>
    <w:multiLevelType w:val="hybridMultilevel"/>
    <w:tmpl w:val="2910BFE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01300C"/>
    <w:multiLevelType w:val="hybridMultilevel"/>
    <w:tmpl w:val="7AE64ACA"/>
    <w:lvl w:ilvl="0" w:tplc="11E8738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5B643DC">
      <w:start w:val="17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78F7ABA"/>
    <w:multiLevelType w:val="hybridMultilevel"/>
    <w:tmpl w:val="CEEA79F2"/>
    <w:lvl w:ilvl="0" w:tplc="9F7851D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82D39F9"/>
    <w:multiLevelType w:val="multilevel"/>
    <w:tmpl w:val="8330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34452D"/>
    <w:multiLevelType w:val="hybridMultilevel"/>
    <w:tmpl w:val="37C051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373B77"/>
    <w:multiLevelType w:val="hybridMultilevel"/>
    <w:tmpl w:val="FEDE4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662EA8"/>
    <w:multiLevelType w:val="hybridMultilevel"/>
    <w:tmpl w:val="8A6850D8"/>
    <w:lvl w:ilvl="0" w:tplc="07105DBA">
      <w:start w:val="1"/>
      <w:numFmt w:val="decimal"/>
      <w:lvlText w:val="%1."/>
      <w:lvlJc w:val="left"/>
      <w:pPr>
        <w:ind w:left="360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>
    <w:nsid w:val="4B1A5BB1"/>
    <w:multiLevelType w:val="hybridMultilevel"/>
    <w:tmpl w:val="B9CA0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9E4593"/>
    <w:multiLevelType w:val="hybridMultilevel"/>
    <w:tmpl w:val="A3649D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3007F9"/>
    <w:multiLevelType w:val="hybridMultilevel"/>
    <w:tmpl w:val="013CDB54"/>
    <w:lvl w:ilvl="0" w:tplc="707CB872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7CB872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953224"/>
    <w:multiLevelType w:val="hybridMultilevel"/>
    <w:tmpl w:val="7CD2FC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0F05103"/>
    <w:multiLevelType w:val="singleLevel"/>
    <w:tmpl w:val="46E07736"/>
    <w:lvl w:ilvl="0">
      <w:start w:val="1"/>
      <w:numFmt w:val="decimal"/>
      <w:lvlText w:val="(%1)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6">
    <w:nsid w:val="51B67F93"/>
    <w:multiLevelType w:val="hybridMultilevel"/>
    <w:tmpl w:val="04184C4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>
    <w:nsid w:val="543F2AC5"/>
    <w:multiLevelType w:val="hybridMultilevel"/>
    <w:tmpl w:val="124C68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034B92"/>
    <w:multiLevelType w:val="multilevel"/>
    <w:tmpl w:val="DA9A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CF578D0"/>
    <w:multiLevelType w:val="hybridMultilevel"/>
    <w:tmpl w:val="3EDE58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07E7AC3"/>
    <w:multiLevelType w:val="hybridMultilevel"/>
    <w:tmpl w:val="CA6C1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3301F2"/>
    <w:multiLevelType w:val="hybridMultilevel"/>
    <w:tmpl w:val="975AF500"/>
    <w:lvl w:ilvl="0" w:tplc="04090017">
      <w:start w:val="1"/>
      <w:numFmt w:val="lowerLetter"/>
      <w:lvlText w:val="%1)"/>
      <w:lvlJc w:val="left"/>
      <w:pPr>
        <w:ind w:left="8280" w:hanging="360"/>
      </w:p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42">
    <w:nsid w:val="64514738"/>
    <w:multiLevelType w:val="multilevel"/>
    <w:tmpl w:val="8432ECD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3">
    <w:nsid w:val="658B60A4"/>
    <w:multiLevelType w:val="multilevel"/>
    <w:tmpl w:val="7DD832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4">
    <w:nsid w:val="6ED94EDA"/>
    <w:multiLevelType w:val="multilevel"/>
    <w:tmpl w:val="A9B28C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5">
    <w:nsid w:val="7E7A62F1"/>
    <w:multiLevelType w:val="hybridMultilevel"/>
    <w:tmpl w:val="1BDA04AC"/>
    <w:lvl w:ilvl="0" w:tplc="04090017">
      <w:start w:val="1"/>
      <w:numFmt w:val="lowerLetter"/>
      <w:lvlText w:val="%1)"/>
      <w:lvlJc w:val="left"/>
      <w:pPr>
        <w:ind w:left="8340" w:hanging="360"/>
      </w:pPr>
    </w:lvl>
    <w:lvl w:ilvl="1" w:tplc="04090019" w:tentative="1">
      <w:start w:val="1"/>
      <w:numFmt w:val="lowerLetter"/>
      <w:lvlText w:val="%2."/>
      <w:lvlJc w:val="left"/>
      <w:pPr>
        <w:ind w:left="9060" w:hanging="360"/>
      </w:pPr>
    </w:lvl>
    <w:lvl w:ilvl="2" w:tplc="0409001B" w:tentative="1">
      <w:start w:val="1"/>
      <w:numFmt w:val="lowerRoman"/>
      <w:lvlText w:val="%3."/>
      <w:lvlJc w:val="right"/>
      <w:pPr>
        <w:ind w:left="9780" w:hanging="180"/>
      </w:pPr>
    </w:lvl>
    <w:lvl w:ilvl="3" w:tplc="0409000F" w:tentative="1">
      <w:start w:val="1"/>
      <w:numFmt w:val="decimal"/>
      <w:lvlText w:val="%4."/>
      <w:lvlJc w:val="left"/>
      <w:pPr>
        <w:ind w:left="10500" w:hanging="360"/>
      </w:pPr>
    </w:lvl>
    <w:lvl w:ilvl="4" w:tplc="04090019" w:tentative="1">
      <w:start w:val="1"/>
      <w:numFmt w:val="lowerLetter"/>
      <w:lvlText w:val="%5."/>
      <w:lvlJc w:val="left"/>
      <w:pPr>
        <w:ind w:left="11220" w:hanging="360"/>
      </w:pPr>
    </w:lvl>
    <w:lvl w:ilvl="5" w:tplc="0409001B" w:tentative="1">
      <w:start w:val="1"/>
      <w:numFmt w:val="lowerRoman"/>
      <w:lvlText w:val="%6."/>
      <w:lvlJc w:val="right"/>
      <w:pPr>
        <w:ind w:left="11940" w:hanging="180"/>
      </w:pPr>
    </w:lvl>
    <w:lvl w:ilvl="6" w:tplc="0409000F" w:tentative="1">
      <w:start w:val="1"/>
      <w:numFmt w:val="decimal"/>
      <w:lvlText w:val="%7."/>
      <w:lvlJc w:val="left"/>
      <w:pPr>
        <w:ind w:left="12660" w:hanging="360"/>
      </w:pPr>
    </w:lvl>
    <w:lvl w:ilvl="7" w:tplc="04090019" w:tentative="1">
      <w:start w:val="1"/>
      <w:numFmt w:val="lowerLetter"/>
      <w:lvlText w:val="%8."/>
      <w:lvlJc w:val="left"/>
      <w:pPr>
        <w:ind w:left="13380" w:hanging="360"/>
      </w:pPr>
    </w:lvl>
    <w:lvl w:ilvl="8" w:tplc="0409001B" w:tentative="1">
      <w:start w:val="1"/>
      <w:numFmt w:val="lowerRoman"/>
      <w:lvlText w:val="%9."/>
      <w:lvlJc w:val="right"/>
      <w:pPr>
        <w:ind w:left="14100" w:hanging="180"/>
      </w:pPr>
    </w:lvl>
  </w:abstractNum>
  <w:abstractNum w:abstractNumId="46">
    <w:nsid w:val="7F0004B4"/>
    <w:multiLevelType w:val="hybridMultilevel"/>
    <w:tmpl w:val="441653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4E31C7"/>
    <w:multiLevelType w:val="hybridMultilevel"/>
    <w:tmpl w:val="98BCE1D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1"/>
  </w:num>
  <w:num w:numId="4">
    <w:abstractNumId w:val="3"/>
  </w:num>
  <w:num w:numId="5">
    <w:abstractNumId w:val="15"/>
  </w:num>
  <w:num w:numId="6">
    <w:abstractNumId w:val="35"/>
    <w:lvlOverride w:ilvl="0">
      <w:lvl w:ilvl="0">
        <w:start w:val="1"/>
        <w:numFmt w:val="decimal"/>
        <w:lvlText w:val="(%1)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7">
    <w:abstractNumId w:val="5"/>
  </w:num>
  <w:num w:numId="8">
    <w:abstractNumId w:val="33"/>
  </w:num>
  <w:num w:numId="9">
    <w:abstractNumId w:val="8"/>
  </w:num>
  <w:num w:numId="10">
    <w:abstractNumId w:val="32"/>
  </w:num>
  <w:num w:numId="11">
    <w:abstractNumId w:val="18"/>
  </w:num>
  <w:num w:numId="12">
    <w:abstractNumId w:val="9"/>
  </w:num>
  <w:num w:numId="13">
    <w:abstractNumId w:val="34"/>
  </w:num>
  <w:num w:numId="14">
    <w:abstractNumId w:val="46"/>
  </w:num>
  <w:num w:numId="15">
    <w:abstractNumId w:val="39"/>
  </w:num>
  <w:num w:numId="16">
    <w:abstractNumId w:val="17"/>
  </w:num>
  <w:num w:numId="17">
    <w:abstractNumId w:val="36"/>
  </w:num>
  <w:num w:numId="18">
    <w:abstractNumId w:val="23"/>
  </w:num>
  <w:num w:numId="19">
    <w:abstractNumId w:val="20"/>
  </w:num>
  <w:num w:numId="20">
    <w:abstractNumId w:val="19"/>
  </w:num>
  <w:num w:numId="21">
    <w:abstractNumId w:val="37"/>
  </w:num>
  <w:num w:numId="22">
    <w:abstractNumId w:val="6"/>
  </w:num>
  <w:num w:numId="23">
    <w:abstractNumId w:val="16"/>
  </w:num>
  <w:num w:numId="24">
    <w:abstractNumId w:val="7"/>
  </w:num>
  <w:num w:numId="25">
    <w:abstractNumId w:val="22"/>
  </w:num>
  <w:num w:numId="26">
    <w:abstractNumId w:val="0"/>
  </w:num>
  <w:num w:numId="27">
    <w:abstractNumId w:val="40"/>
  </w:num>
  <w:num w:numId="28">
    <w:abstractNumId w:val="31"/>
  </w:num>
  <w:num w:numId="29">
    <w:abstractNumId w:val="45"/>
  </w:num>
  <w:num w:numId="30">
    <w:abstractNumId w:val="41"/>
  </w:num>
  <w:num w:numId="31">
    <w:abstractNumId w:val="24"/>
  </w:num>
  <w:num w:numId="32">
    <w:abstractNumId w:val="12"/>
  </w:num>
  <w:num w:numId="33">
    <w:abstractNumId w:val="42"/>
  </w:num>
  <w:num w:numId="34">
    <w:abstractNumId w:val="26"/>
  </w:num>
  <w:num w:numId="35">
    <w:abstractNumId w:val="29"/>
  </w:num>
  <w:num w:numId="36">
    <w:abstractNumId w:val="11"/>
  </w:num>
  <w:num w:numId="37">
    <w:abstractNumId w:val="28"/>
  </w:num>
  <w:num w:numId="38">
    <w:abstractNumId w:val="47"/>
  </w:num>
  <w:num w:numId="39">
    <w:abstractNumId w:val="10"/>
  </w:num>
  <w:num w:numId="40">
    <w:abstractNumId w:val="14"/>
  </w:num>
  <w:num w:numId="41">
    <w:abstractNumId w:val="30"/>
  </w:num>
  <w:num w:numId="42">
    <w:abstractNumId w:val="21"/>
  </w:num>
  <w:num w:numId="43">
    <w:abstractNumId w:val="43"/>
  </w:num>
  <w:num w:numId="44">
    <w:abstractNumId w:val="44"/>
  </w:num>
  <w:num w:numId="45">
    <w:abstractNumId w:val="27"/>
  </w:num>
  <w:num w:numId="46">
    <w:abstractNumId w:val="4"/>
  </w:num>
  <w:num w:numId="47">
    <w:abstractNumId w:val="13"/>
  </w:num>
  <w:num w:numId="48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oNotTrackMoves/>
  <w:defaultTabStop w:val="720"/>
  <w:drawingGridHorizontalSpacing w:val="12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9F2"/>
    <w:rsid w:val="0000116A"/>
    <w:rsid w:val="00027B10"/>
    <w:rsid w:val="00034827"/>
    <w:rsid w:val="000400AD"/>
    <w:rsid w:val="000428CD"/>
    <w:rsid w:val="00054DB7"/>
    <w:rsid w:val="00063331"/>
    <w:rsid w:val="00066D67"/>
    <w:rsid w:val="000A4B0C"/>
    <w:rsid w:val="000A6633"/>
    <w:rsid w:val="000D1A5C"/>
    <w:rsid w:val="000D27CF"/>
    <w:rsid w:val="000D59E8"/>
    <w:rsid w:val="000D60CF"/>
    <w:rsid w:val="000D6ECE"/>
    <w:rsid w:val="000E6F09"/>
    <w:rsid w:val="000F47A8"/>
    <w:rsid w:val="000F5BEB"/>
    <w:rsid w:val="0011277F"/>
    <w:rsid w:val="00115519"/>
    <w:rsid w:val="001220A3"/>
    <w:rsid w:val="0012229B"/>
    <w:rsid w:val="00124CAE"/>
    <w:rsid w:val="00130B3A"/>
    <w:rsid w:val="001347AB"/>
    <w:rsid w:val="0013790C"/>
    <w:rsid w:val="00145408"/>
    <w:rsid w:val="00145F19"/>
    <w:rsid w:val="00162FE6"/>
    <w:rsid w:val="001666CE"/>
    <w:rsid w:val="00174236"/>
    <w:rsid w:val="001924B5"/>
    <w:rsid w:val="001C1172"/>
    <w:rsid w:val="001C4786"/>
    <w:rsid w:val="001E7A01"/>
    <w:rsid w:val="00201CAD"/>
    <w:rsid w:val="00214242"/>
    <w:rsid w:val="00217EBA"/>
    <w:rsid w:val="0024614A"/>
    <w:rsid w:val="00267767"/>
    <w:rsid w:val="00283368"/>
    <w:rsid w:val="00283CF4"/>
    <w:rsid w:val="00286F52"/>
    <w:rsid w:val="002933CE"/>
    <w:rsid w:val="00296660"/>
    <w:rsid w:val="002A5B65"/>
    <w:rsid w:val="002A77B1"/>
    <w:rsid w:val="002A789C"/>
    <w:rsid w:val="002B160F"/>
    <w:rsid w:val="002C223B"/>
    <w:rsid w:val="002D6C9B"/>
    <w:rsid w:val="002D6D7F"/>
    <w:rsid w:val="002E2725"/>
    <w:rsid w:val="00316990"/>
    <w:rsid w:val="003250EB"/>
    <w:rsid w:val="00334941"/>
    <w:rsid w:val="00343177"/>
    <w:rsid w:val="00352F06"/>
    <w:rsid w:val="00353735"/>
    <w:rsid w:val="00356A20"/>
    <w:rsid w:val="003602C5"/>
    <w:rsid w:val="0036151B"/>
    <w:rsid w:val="0036619E"/>
    <w:rsid w:val="00377056"/>
    <w:rsid w:val="003A49E0"/>
    <w:rsid w:val="003C29F3"/>
    <w:rsid w:val="003C504F"/>
    <w:rsid w:val="003D4D68"/>
    <w:rsid w:val="003E7468"/>
    <w:rsid w:val="003F508E"/>
    <w:rsid w:val="00422114"/>
    <w:rsid w:val="004236D0"/>
    <w:rsid w:val="00437A1D"/>
    <w:rsid w:val="00447393"/>
    <w:rsid w:val="00453F10"/>
    <w:rsid w:val="004667A4"/>
    <w:rsid w:val="00474503"/>
    <w:rsid w:val="004961F4"/>
    <w:rsid w:val="004A65BE"/>
    <w:rsid w:val="004B515E"/>
    <w:rsid w:val="004C55D1"/>
    <w:rsid w:val="004D22CB"/>
    <w:rsid w:val="004D5A6B"/>
    <w:rsid w:val="004E780A"/>
    <w:rsid w:val="00500C64"/>
    <w:rsid w:val="00504852"/>
    <w:rsid w:val="00545844"/>
    <w:rsid w:val="00556BBF"/>
    <w:rsid w:val="00560696"/>
    <w:rsid w:val="00576C49"/>
    <w:rsid w:val="00583C32"/>
    <w:rsid w:val="00587B2B"/>
    <w:rsid w:val="005A4AA6"/>
    <w:rsid w:val="005A66C5"/>
    <w:rsid w:val="005B15E3"/>
    <w:rsid w:val="005C4DB3"/>
    <w:rsid w:val="005F0F08"/>
    <w:rsid w:val="00612129"/>
    <w:rsid w:val="0061410F"/>
    <w:rsid w:val="00616CF3"/>
    <w:rsid w:val="006378AD"/>
    <w:rsid w:val="00642DF9"/>
    <w:rsid w:val="00643712"/>
    <w:rsid w:val="00671617"/>
    <w:rsid w:val="006A2869"/>
    <w:rsid w:val="006B471A"/>
    <w:rsid w:val="006D013C"/>
    <w:rsid w:val="006D2E61"/>
    <w:rsid w:val="006E2A04"/>
    <w:rsid w:val="0071177B"/>
    <w:rsid w:val="00714D48"/>
    <w:rsid w:val="00740119"/>
    <w:rsid w:val="00742450"/>
    <w:rsid w:val="00751C2B"/>
    <w:rsid w:val="00763E2B"/>
    <w:rsid w:val="007667A0"/>
    <w:rsid w:val="00776EF7"/>
    <w:rsid w:val="00777A27"/>
    <w:rsid w:val="007918EE"/>
    <w:rsid w:val="007923E3"/>
    <w:rsid w:val="00795CFD"/>
    <w:rsid w:val="007B0BAF"/>
    <w:rsid w:val="007B7E67"/>
    <w:rsid w:val="007E23D0"/>
    <w:rsid w:val="007F65BE"/>
    <w:rsid w:val="00815269"/>
    <w:rsid w:val="00831B01"/>
    <w:rsid w:val="00840C36"/>
    <w:rsid w:val="00844460"/>
    <w:rsid w:val="00863D67"/>
    <w:rsid w:val="00874BAF"/>
    <w:rsid w:val="0088273C"/>
    <w:rsid w:val="008A1463"/>
    <w:rsid w:val="008C2347"/>
    <w:rsid w:val="008C59AB"/>
    <w:rsid w:val="008D676B"/>
    <w:rsid w:val="00917E80"/>
    <w:rsid w:val="00942A84"/>
    <w:rsid w:val="00956ACF"/>
    <w:rsid w:val="00962BC3"/>
    <w:rsid w:val="0099467D"/>
    <w:rsid w:val="009A735B"/>
    <w:rsid w:val="009C0DAF"/>
    <w:rsid w:val="009C28C4"/>
    <w:rsid w:val="009D3905"/>
    <w:rsid w:val="009D7A69"/>
    <w:rsid w:val="009D7BE5"/>
    <w:rsid w:val="009F4E72"/>
    <w:rsid w:val="009F58E6"/>
    <w:rsid w:val="009F747E"/>
    <w:rsid w:val="00A220B1"/>
    <w:rsid w:val="00A23D60"/>
    <w:rsid w:val="00A26EF1"/>
    <w:rsid w:val="00A46892"/>
    <w:rsid w:val="00AA76B7"/>
    <w:rsid w:val="00AB143C"/>
    <w:rsid w:val="00AC2C04"/>
    <w:rsid w:val="00AE2D2D"/>
    <w:rsid w:val="00AF7A18"/>
    <w:rsid w:val="00AF7BF0"/>
    <w:rsid w:val="00B05E9E"/>
    <w:rsid w:val="00B646A2"/>
    <w:rsid w:val="00B95BF0"/>
    <w:rsid w:val="00BA768E"/>
    <w:rsid w:val="00BD4494"/>
    <w:rsid w:val="00BF4428"/>
    <w:rsid w:val="00C05DFB"/>
    <w:rsid w:val="00C3080B"/>
    <w:rsid w:val="00C33498"/>
    <w:rsid w:val="00C50878"/>
    <w:rsid w:val="00C61090"/>
    <w:rsid w:val="00C727FE"/>
    <w:rsid w:val="00C82C00"/>
    <w:rsid w:val="00CB2F13"/>
    <w:rsid w:val="00CC4E64"/>
    <w:rsid w:val="00CE08F8"/>
    <w:rsid w:val="00CE11CD"/>
    <w:rsid w:val="00D00DE5"/>
    <w:rsid w:val="00D24E25"/>
    <w:rsid w:val="00D32367"/>
    <w:rsid w:val="00D446E9"/>
    <w:rsid w:val="00D53E6A"/>
    <w:rsid w:val="00D566D8"/>
    <w:rsid w:val="00D628D8"/>
    <w:rsid w:val="00D7214E"/>
    <w:rsid w:val="00D72150"/>
    <w:rsid w:val="00D75A67"/>
    <w:rsid w:val="00D75D13"/>
    <w:rsid w:val="00D80FDD"/>
    <w:rsid w:val="00D84594"/>
    <w:rsid w:val="00D85BC2"/>
    <w:rsid w:val="00DB1106"/>
    <w:rsid w:val="00DC0740"/>
    <w:rsid w:val="00DC3BAA"/>
    <w:rsid w:val="00DE1289"/>
    <w:rsid w:val="00DE2B88"/>
    <w:rsid w:val="00DF302F"/>
    <w:rsid w:val="00E10D1B"/>
    <w:rsid w:val="00E40F76"/>
    <w:rsid w:val="00E639F2"/>
    <w:rsid w:val="00E672C3"/>
    <w:rsid w:val="00E80915"/>
    <w:rsid w:val="00E91017"/>
    <w:rsid w:val="00E95D66"/>
    <w:rsid w:val="00EA0C2E"/>
    <w:rsid w:val="00EB02D9"/>
    <w:rsid w:val="00EB6CAD"/>
    <w:rsid w:val="00EC3AFF"/>
    <w:rsid w:val="00EF0B93"/>
    <w:rsid w:val="00EF57CD"/>
    <w:rsid w:val="00F02890"/>
    <w:rsid w:val="00F14B63"/>
    <w:rsid w:val="00F16F6C"/>
    <w:rsid w:val="00F31A74"/>
    <w:rsid w:val="00F34808"/>
    <w:rsid w:val="00F43F9F"/>
    <w:rsid w:val="00F51ADB"/>
    <w:rsid w:val="00F6437B"/>
    <w:rsid w:val="00F707F5"/>
    <w:rsid w:val="00F775B9"/>
    <w:rsid w:val="00FF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87B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639F2"/>
    <w:pPr>
      <w:keepNext/>
      <w:ind w:left="1440"/>
      <w:outlineLvl w:val="1"/>
    </w:pPr>
    <w:rPr>
      <w:rFonts w:cs="Courier New"/>
      <w:b/>
      <w:bCs/>
      <w:i/>
      <w:iCs/>
    </w:rPr>
  </w:style>
  <w:style w:type="paragraph" w:styleId="Heading3">
    <w:name w:val="heading 3"/>
    <w:basedOn w:val="Normal"/>
    <w:next w:val="Normal"/>
    <w:qFormat/>
    <w:rsid w:val="00E639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587B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E639F2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DocumentMap">
    <w:name w:val="Document Map"/>
    <w:basedOn w:val="Normal"/>
    <w:semiHidden/>
    <w:rsid w:val="00E639F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Indent2">
    <w:name w:val="Body Text Indent 2"/>
    <w:basedOn w:val="Normal"/>
    <w:rsid w:val="00E639F2"/>
    <w:pPr>
      <w:ind w:left="630" w:hanging="720"/>
      <w:jc w:val="both"/>
    </w:pPr>
    <w:rPr>
      <w:sz w:val="20"/>
      <w:szCs w:val="20"/>
    </w:rPr>
  </w:style>
  <w:style w:type="paragraph" w:styleId="BodyText">
    <w:name w:val="Body Text"/>
    <w:basedOn w:val="Normal"/>
    <w:rsid w:val="00E639F2"/>
    <w:pPr>
      <w:spacing w:after="120"/>
    </w:pPr>
  </w:style>
  <w:style w:type="paragraph" w:styleId="Header">
    <w:name w:val="header"/>
    <w:basedOn w:val="Normal"/>
    <w:rsid w:val="00587B2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7B2B"/>
  </w:style>
  <w:style w:type="paragraph" w:styleId="BodyTextIndent">
    <w:name w:val="Body Text Indent"/>
    <w:basedOn w:val="Normal"/>
    <w:rsid w:val="00FF468B"/>
    <w:pPr>
      <w:spacing w:after="120"/>
      <w:ind w:left="360"/>
    </w:pPr>
  </w:style>
  <w:style w:type="paragraph" w:styleId="NoSpacing">
    <w:name w:val="No Spacing"/>
    <w:uiPriority w:val="1"/>
    <w:qFormat/>
    <w:rsid w:val="00C3080B"/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1347A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47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347AB"/>
  </w:style>
  <w:style w:type="paragraph" w:styleId="BlockText">
    <w:name w:val="Block Text"/>
    <w:basedOn w:val="Normal"/>
    <w:rsid w:val="00C33498"/>
    <w:pPr>
      <w:ind w:left="720" w:right="1440"/>
      <w:jc w:val="both"/>
    </w:pPr>
    <w:rPr>
      <w:szCs w:val="20"/>
    </w:rPr>
  </w:style>
  <w:style w:type="character" w:styleId="Strong">
    <w:name w:val="Strong"/>
    <w:uiPriority w:val="22"/>
    <w:qFormat/>
    <w:rsid w:val="004D5A6B"/>
    <w:rPr>
      <w:b/>
      <w:bCs/>
    </w:rPr>
  </w:style>
  <w:style w:type="paragraph" w:styleId="NormalWeb">
    <w:name w:val="Normal (Web)"/>
    <w:basedOn w:val="Normal"/>
    <w:uiPriority w:val="99"/>
    <w:unhideWhenUsed/>
    <w:rsid w:val="007667A0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666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ALLAMA IQBAL OPEN UNIVERSITY ISLAMABAD</vt:lpstr>
    </vt:vector>
  </TitlesOfParts>
  <Company>aiou</Company>
  <LinksUpToDate>false</LinksUpToDate>
  <CharactersWithSpaces>10955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ALLAMA IQBAL OPEN UNIVERSITY ISLAMABAD</dc:title>
  <dc:subject/>
  <dc:creator>hameed</dc:creator>
  <cp:keywords/>
  <cp:lastModifiedBy>Usman</cp:lastModifiedBy>
  <cp:revision>2</cp:revision>
  <cp:lastPrinted>2019-08-06T08:22:00Z</cp:lastPrinted>
  <dcterms:created xsi:type="dcterms:W3CDTF">2025-05-02T15:08:00Z</dcterms:created>
  <dcterms:modified xsi:type="dcterms:W3CDTF">2025-05-02T15:08:00Z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15d51dd5c4432c90d20d590cc2cf9a0c06dcacd65c697808b163723d6779e96e</vt:lpwstr>
  </property>
</Properties>
</file>