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BD" w:rsidRDefault="009A0BBD">
      <w:pPr>
        <w:jc w:val="center"/>
        <w:rPr>
          <w:b/>
        </w:rPr>
      </w:pPr>
      <w:r>
        <w:rPr>
          <w:b/>
          <w:sz w:val="28"/>
        </w:rPr>
        <w:t>ALLAMA IQBAL OPEN UNIVERSITY</w:t>
      </w:r>
      <w:r w:rsidR="00BF7B77">
        <w:rPr>
          <w:b/>
          <w:sz w:val="28"/>
        </w:rPr>
        <w:t>. ISLAMABAD</w:t>
      </w:r>
    </w:p>
    <w:p w:rsidR="009A0BBD" w:rsidRDefault="004B1EC3">
      <w:pPr>
        <w:jc w:val="center"/>
        <w:rPr>
          <w:b/>
        </w:rPr>
      </w:pPr>
      <w:r w:rsidRPr="004B1EC3">
        <w:rPr>
          <w:b/>
        </w:rPr>
        <w:t>(</w:t>
      </w:r>
      <w:r w:rsidR="009A0BBD" w:rsidRPr="004B1EC3">
        <w:rPr>
          <w:b/>
        </w:rPr>
        <w:t>Department of Library &amp; Information Science</w:t>
      </w:r>
      <w:r w:rsidR="00FB06CD">
        <w:rPr>
          <w:b/>
        </w:rPr>
        <w:t>s</w:t>
      </w:r>
      <w:r w:rsidRPr="004B1EC3">
        <w:rPr>
          <w:b/>
        </w:rPr>
        <w:t>)</w:t>
      </w:r>
    </w:p>
    <w:tbl>
      <w:tblPr>
        <w:tblW w:w="0" w:type="auto"/>
        <w:jc w:val="center"/>
        <w:tblInd w:w="-34" w:type="dxa"/>
        <w:tblBorders>
          <w:top w:val="single" w:sz="4" w:space="0" w:color="auto"/>
          <w:left w:val="single" w:sz="4" w:space="0" w:color="auto"/>
          <w:bottom w:val="single" w:sz="4" w:space="0" w:color="auto"/>
          <w:right w:val="single" w:sz="4" w:space="0" w:color="auto"/>
        </w:tblBorders>
        <w:tblLook w:val="0000"/>
      </w:tblPr>
      <w:tblGrid>
        <w:gridCol w:w="8170"/>
      </w:tblGrid>
      <w:tr w:rsidR="00A44DC6" w:rsidTr="00875118">
        <w:trPr>
          <w:trHeight w:val="1907"/>
          <w:jc w:val="center"/>
        </w:trPr>
        <w:tc>
          <w:tcPr>
            <w:tcW w:w="8170" w:type="dxa"/>
            <w:tcBorders>
              <w:top w:val="single" w:sz="4" w:space="0" w:color="auto"/>
              <w:left w:val="single" w:sz="4" w:space="0" w:color="auto"/>
              <w:bottom w:val="single" w:sz="4" w:space="0" w:color="auto"/>
              <w:right w:val="single" w:sz="4" w:space="0" w:color="auto"/>
            </w:tcBorders>
          </w:tcPr>
          <w:p w:rsidR="00A44DC6" w:rsidRPr="00360A45" w:rsidRDefault="00A44DC6">
            <w:pPr>
              <w:jc w:val="center"/>
              <w:rPr>
                <w:b/>
                <w:bCs/>
              </w:rPr>
            </w:pPr>
            <w:r w:rsidRPr="00360A45">
              <w:rPr>
                <w:b/>
                <w:bCs/>
              </w:rPr>
              <w:t>WARNING</w:t>
            </w:r>
          </w:p>
          <w:p w:rsidR="00A44DC6" w:rsidRPr="00360A45" w:rsidRDefault="00A44DC6" w:rsidP="00875118">
            <w:pPr>
              <w:numPr>
                <w:ilvl w:val="0"/>
                <w:numId w:val="1"/>
              </w:numPr>
              <w:ind w:left="375"/>
              <w:jc w:val="both"/>
              <w:rPr>
                <w:b/>
                <w:bCs/>
              </w:rPr>
            </w:pPr>
            <w:r w:rsidRPr="00360A45">
              <w:rPr>
                <w:b/>
                <w:bCs/>
              </w:rPr>
              <w:t xml:space="preserve">PLAGIARISM OR HIRING OF GHOST WRITER(S) FOR SOLVING THE ASSIGNMENT(S) WILL DEBAR THE STUDENT FROM AWARD OF DEGREE/CERTIFICATE, IF FOUND AT ANY STAGE. </w:t>
            </w:r>
          </w:p>
          <w:p w:rsidR="00A44DC6" w:rsidRPr="00875118" w:rsidRDefault="00A44DC6" w:rsidP="00875118">
            <w:pPr>
              <w:numPr>
                <w:ilvl w:val="0"/>
                <w:numId w:val="1"/>
              </w:numPr>
              <w:ind w:left="375"/>
              <w:jc w:val="both"/>
              <w:rPr>
                <w:b/>
                <w:bCs/>
              </w:rPr>
            </w:pPr>
            <w:r w:rsidRPr="00360A45">
              <w:rPr>
                <w:b/>
                <w:bCs/>
              </w:rPr>
              <w:t>SUBMITTING ASSIGNMENT(S) BORROWED OR STOLEN FROM OTHER(S) AS ONE’S OWN WILL BE PENALIZED AS DEFINED IN “AIOU PLAGIARISM POLICY”.</w:t>
            </w:r>
          </w:p>
        </w:tc>
      </w:tr>
    </w:tbl>
    <w:p w:rsidR="00A44DC6" w:rsidRDefault="00A44DC6" w:rsidP="00A44DC6">
      <w:r w:rsidRPr="001F70B6">
        <w:rPr>
          <w:b/>
        </w:rPr>
        <w:t>Course:</w:t>
      </w:r>
      <w:r>
        <w:t xml:space="preserve"> </w:t>
      </w:r>
      <w:r w:rsidR="00161494" w:rsidRPr="00875118">
        <w:rPr>
          <w:b/>
          <w:bCs/>
        </w:rPr>
        <w:t>Evaluation of Library and Information Services</w:t>
      </w:r>
      <w:r w:rsidRPr="00875118">
        <w:rPr>
          <w:b/>
          <w:bCs/>
        </w:rPr>
        <w:t xml:space="preserve"> (</w:t>
      </w:r>
      <w:r w:rsidR="00161494" w:rsidRPr="00875118">
        <w:rPr>
          <w:b/>
          <w:bCs/>
        </w:rPr>
        <w:t>9228</w:t>
      </w:r>
      <w:r w:rsidRPr="00875118">
        <w:rPr>
          <w:b/>
          <w:bCs/>
        </w:rPr>
        <w:t>)</w:t>
      </w:r>
    </w:p>
    <w:p w:rsidR="00875118" w:rsidRDefault="00A44DC6" w:rsidP="00875118">
      <w:r>
        <w:t xml:space="preserve"> </w:t>
      </w:r>
      <w:r>
        <w:tab/>
      </w:r>
      <w:r w:rsidR="00875118">
        <w:t xml:space="preserve">                                                                                </w:t>
      </w:r>
      <w:r w:rsidR="00875118" w:rsidRPr="001F70B6">
        <w:rPr>
          <w:b/>
        </w:rPr>
        <w:t>Semester:</w:t>
      </w:r>
      <w:r w:rsidR="00875118">
        <w:t xml:space="preserve"> </w:t>
      </w:r>
      <w:r w:rsidR="00875118" w:rsidRPr="00875118">
        <w:rPr>
          <w:b/>
          <w:bCs/>
        </w:rPr>
        <w:t>Spring, 2025</w:t>
      </w:r>
    </w:p>
    <w:p w:rsidR="00A44DC6" w:rsidRDefault="00A44DC6" w:rsidP="00426E49">
      <w:r w:rsidRPr="001F70B6">
        <w:rPr>
          <w:b/>
        </w:rPr>
        <w:t>Level:</w:t>
      </w:r>
      <w:r>
        <w:t xml:space="preserve"> </w:t>
      </w:r>
      <w:r w:rsidR="00161494" w:rsidRPr="00426E49">
        <w:rPr>
          <w:b/>
          <w:bCs/>
        </w:rPr>
        <w:t>BS</w:t>
      </w:r>
      <w:r w:rsidRPr="00426E49">
        <w:rPr>
          <w:b/>
          <w:bCs/>
        </w:rPr>
        <w:t>LIS</w:t>
      </w:r>
      <w:r w:rsidRPr="001F70B6">
        <w:rPr>
          <w:b/>
        </w:rPr>
        <w:t xml:space="preserve"> </w:t>
      </w:r>
      <w:r>
        <w:rPr>
          <w:b/>
        </w:rPr>
        <w:tab/>
      </w:r>
      <w:r>
        <w:rPr>
          <w:b/>
        </w:rPr>
        <w:tab/>
      </w:r>
      <w:r>
        <w:rPr>
          <w:b/>
        </w:rPr>
        <w:tab/>
      </w:r>
      <w:r>
        <w:tab/>
        <w:t xml:space="preserve">                    </w:t>
      </w:r>
      <w:r>
        <w:tab/>
      </w:r>
      <w:r>
        <w:tab/>
      </w:r>
    </w:p>
    <w:p w:rsidR="00A44DC6" w:rsidRPr="00360A45" w:rsidRDefault="00A44DC6" w:rsidP="00A44DC6">
      <w:pPr>
        <w:ind w:right="468"/>
        <w:rPr>
          <w:b/>
          <w:bCs/>
        </w:rPr>
      </w:pPr>
      <w:r w:rsidRPr="00360A45">
        <w:rPr>
          <w:b/>
          <w:bCs/>
        </w:rPr>
        <w:t>Please read the following instructions for writing your assignments. (AD, BS, B</w:t>
      </w:r>
      <w:r w:rsidR="00F9650B">
        <w:rPr>
          <w:b/>
          <w:bCs/>
        </w:rPr>
        <w:t>ED</w:t>
      </w:r>
      <w:r w:rsidRPr="00360A45">
        <w:rPr>
          <w:b/>
          <w:bCs/>
        </w:rPr>
        <w:t>, MA/MSc, M</w:t>
      </w:r>
      <w:r w:rsidR="00F9650B">
        <w:rPr>
          <w:b/>
          <w:bCs/>
        </w:rPr>
        <w:t>ED</w:t>
      </w:r>
      <w:r w:rsidRPr="00360A45">
        <w:rPr>
          <w:b/>
          <w:bCs/>
        </w:rPr>
        <w:t xml:space="preserve">) (ODL Mode). </w:t>
      </w:r>
    </w:p>
    <w:p w:rsidR="00A44DC6" w:rsidRPr="00426E49" w:rsidRDefault="00A44DC6" w:rsidP="00A44DC6">
      <w:pPr>
        <w:ind w:right="468"/>
        <w:rPr>
          <w:sz w:val="8"/>
          <w:szCs w:val="8"/>
        </w:rPr>
      </w:pPr>
    </w:p>
    <w:p w:rsidR="00A44DC6" w:rsidRDefault="00A44DC6" w:rsidP="00426E49">
      <w:pPr>
        <w:numPr>
          <w:ilvl w:val="0"/>
          <w:numId w:val="2"/>
        </w:numPr>
        <w:ind w:left="360" w:right="468"/>
      </w:pPr>
      <w:r>
        <w:t xml:space="preserve">All questions are compulsory and carry equal marks but within a question the marks are distributed according to its requirements. </w:t>
      </w:r>
    </w:p>
    <w:p w:rsidR="00A44DC6" w:rsidRDefault="00A44DC6" w:rsidP="00426E49">
      <w:pPr>
        <w:numPr>
          <w:ilvl w:val="0"/>
          <w:numId w:val="2"/>
        </w:numPr>
        <w:ind w:left="360" w:right="468"/>
      </w:pPr>
      <w:r>
        <w:t xml:space="preserve">Read the question carefully and then answer it according to the requirements of the questions. </w:t>
      </w:r>
    </w:p>
    <w:p w:rsidR="00A44DC6" w:rsidRDefault="00A44DC6" w:rsidP="00426E49">
      <w:pPr>
        <w:numPr>
          <w:ilvl w:val="0"/>
          <w:numId w:val="2"/>
        </w:numPr>
        <w:ind w:left="360" w:right="468"/>
      </w:pPr>
      <w:r>
        <w:t>Avoid irrelevant discussion/information and reproducing from books, study guide or allied material.</w:t>
      </w:r>
    </w:p>
    <w:p w:rsidR="00A44DC6" w:rsidRDefault="00A44DC6" w:rsidP="00426E49">
      <w:pPr>
        <w:numPr>
          <w:ilvl w:val="0"/>
          <w:numId w:val="2"/>
        </w:numPr>
        <w:ind w:left="360" w:right="468"/>
      </w:pPr>
      <w:r>
        <w:t xml:space="preserve">Handwritten scanned assignments are not acceptable. </w:t>
      </w:r>
    </w:p>
    <w:p w:rsidR="00A44DC6" w:rsidRDefault="00A44DC6" w:rsidP="00426E49">
      <w:pPr>
        <w:numPr>
          <w:ilvl w:val="0"/>
          <w:numId w:val="2"/>
        </w:numPr>
        <w:ind w:left="360" w:right="468"/>
      </w:pPr>
      <w:r>
        <w:t>Upload your typed (in Word or PDF format) assignments on or before the due date.</w:t>
      </w:r>
    </w:p>
    <w:p w:rsidR="00A44DC6" w:rsidRDefault="00A44DC6" w:rsidP="00426E49">
      <w:pPr>
        <w:numPr>
          <w:ilvl w:val="0"/>
          <w:numId w:val="2"/>
        </w:numPr>
        <w:ind w:left="360" w:right="468"/>
      </w:pPr>
      <w:r>
        <w:t xml:space="preserve">Your own analysis and synthesis will be appreciated. </w:t>
      </w:r>
    </w:p>
    <w:p w:rsidR="00A44DC6" w:rsidRDefault="00A44DC6" w:rsidP="00426E49">
      <w:pPr>
        <w:numPr>
          <w:ilvl w:val="0"/>
          <w:numId w:val="2"/>
        </w:numPr>
        <w:ind w:left="360" w:right="468"/>
      </w:pPr>
      <w:r>
        <w:t xml:space="preserve">Late assignments can’t be uploaded at LMS. </w:t>
      </w:r>
    </w:p>
    <w:p w:rsidR="00A44DC6" w:rsidRDefault="00A44DC6" w:rsidP="00426E49">
      <w:pPr>
        <w:numPr>
          <w:ilvl w:val="0"/>
          <w:numId w:val="2"/>
        </w:numPr>
        <w:ind w:left="360" w:right="468"/>
      </w:pPr>
      <w:r>
        <w:t xml:space="preserve">The students who attempt their assignments in Urdu/Arabic may upload a scanned copy of their handwritten assignments (in PDF format) on University LMS. The size of the file should not exceed 5MP. </w:t>
      </w:r>
    </w:p>
    <w:p w:rsidR="00A44DC6" w:rsidRDefault="00A44DC6" w:rsidP="00A44DC6">
      <w:pPr>
        <w:ind w:right="468"/>
      </w:pPr>
    </w:p>
    <w:p w:rsidR="00A44DC6" w:rsidRPr="00874399" w:rsidRDefault="00A44DC6" w:rsidP="00DE3750">
      <w:pPr>
        <w:tabs>
          <w:tab w:val="left" w:pos="990"/>
        </w:tabs>
        <w:ind w:left="990" w:right="468" w:hanging="990"/>
        <w:jc w:val="both"/>
      </w:pPr>
      <w:r w:rsidRPr="00874399">
        <w:rPr>
          <w:b/>
          <w:bCs/>
        </w:rPr>
        <w:t>Note 1:</w:t>
      </w:r>
      <w:r w:rsidRPr="00874399">
        <w:t xml:space="preserve"> </w:t>
      </w:r>
      <w:r w:rsidR="00874399">
        <w:tab/>
      </w:r>
      <w:r w:rsidRPr="00874399">
        <w:t xml:space="preserve">Use your own words while working on your assignment. In case of quoting any fact or statement from any source, always remember to provide full reference of the source according to “APA 6th ed. available at: </w:t>
      </w:r>
      <w:hyperlink r:id="rId7" w:history="1">
        <w:r w:rsidRPr="00874399">
          <w:rPr>
            <w:rStyle w:val="Hyperlink"/>
            <w:color w:val="auto"/>
            <w:u w:val="none"/>
          </w:rPr>
          <w:t>http://ijolis.aiou.edu.pk/?page_id=251</w:t>
        </w:r>
      </w:hyperlink>
      <w:r w:rsidRPr="00874399">
        <w:t xml:space="preserve"> </w:t>
      </w:r>
    </w:p>
    <w:p w:rsidR="00A44DC6" w:rsidRPr="00874399" w:rsidRDefault="00A44DC6" w:rsidP="00DE3750">
      <w:pPr>
        <w:tabs>
          <w:tab w:val="left" w:pos="990"/>
        </w:tabs>
        <w:ind w:left="990" w:right="468" w:hanging="990"/>
        <w:jc w:val="both"/>
      </w:pPr>
      <w:r w:rsidRPr="00874399">
        <w:rPr>
          <w:b/>
          <w:bCs/>
        </w:rPr>
        <w:t>Note 2:</w:t>
      </w:r>
      <w:r w:rsidRPr="00874399">
        <w:t xml:space="preserve"> </w:t>
      </w:r>
      <w:r w:rsidR="00874399">
        <w:tab/>
      </w:r>
      <w:r w:rsidRPr="00874399">
        <w:t xml:space="preserve">Students at this level are expected to use multiple sources in solving this assignment. All questions carry equal marks. </w:t>
      </w:r>
    </w:p>
    <w:p w:rsidR="00A44DC6" w:rsidRPr="00874399" w:rsidRDefault="00A44DC6" w:rsidP="00DE3750">
      <w:pPr>
        <w:tabs>
          <w:tab w:val="left" w:pos="990"/>
        </w:tabs>
        <w:ind w:left="990" w:right="468" w:hanging="990"/>
        <w:jc w:val="both"/>
      </w:pPr>
      <w:r w:rsidRPr="00874399">
        <w:rPr>
          <w:b/>
          <w:bCs/>
        </w:rPr>
        <w:t>Note 3:</w:t>
      </w:r>
      <w:r w:rsidRPr="00874399">
        <w:t xml:space="preserve"> </w:t>
      </w:r>
      <w:r w:rsidR="00874399">
        <w:tab/>
      </w:r>
      <w:r w:rsidRPr="00874399">
        <w:t xml:space="preserve">Resources to solve this assignment are available at LIS Department website: </w:t>
      </w:r>
      <w:hyperlink r:id="rId8" w:history="1">
        <w:r w:rsidRPr="00874399">
          <w:rPr>
            <w:rStyle w:val="Hyperlink"/>
            <w:color w:val="auto"/>
            <w:u w:val="none"/>
          </w:rPr>
          <w:t>http://lis.aiou.edu.pk/</w:t>
        </w:r>
      </w:hyperlink>
    </w:p>
    <w:p w:rsidR="00A44DC6" w:rsidRDefault="00A44DC6" w:rsidP="00A44DC6">
      <w:pPr>
        <w:ind w:right="468"/>
      </w:pPr>
    </w:p>
    <w:p w:rsidR="00617D00" w:rsidRDefault="00617D00">
      <w:pPr>
        <w:jc w:val="center"/>
        <w:rPr>
          <w:b/>
        </w:rPr>
      </w:pPr>
    </w:p>
    <w:p w:rsidR="00617D00" w:rsidRDefault="00617D00">
      <w:pPr>
        <w:jc w:val="center"/>
        <w:rPr>
          <w:b/>
        </w:rPr>
      </w:pPr>
    </w:p>
    <w:p w:rsidR="00617D00" w:rsidRDefault="00617D00">
      <w:pPr>
        <w:jc w:val="center"/>
        <w:rPr>
          <w:b/>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785"/>
        <w:gridCol w:w="1774"/>
      </w:tblGrid>
      <w:tr w:rsidR="00500EF5" w:rsidTr="008C7DA8">
        <w:trPr>
          <w:jc w:val="center"/>
        </w:trPr>
        <w:tc>
          <w:tcPr>
            <w:tcW w:w="2043" w:type="dxa"/>
            <w:shd w:val="clear" w:color="auto" w:fill="auto"/>
          </w:tcPr>
          <w:p w:rsidR="00500EF5" w:rsidRDefault="00500EF5" w:rsidP="001F64CF">
            <w:pPr>
              <w:jc w:val="center"/>
              <w:rPr>
                <w:b/>
              </w:rPr>
            </w:pPr>
          </w:p>
        </w:tc>
        <w:tc>
          <w:tcPr>
            <w:tcW w:w="3785" w:type="dxa"/>
            <w:shd w:val="clear" w:color="auto" w:fill="D9D9D9"/>
          </w:tcPr>
          <w:p w:rsidR="00500EF5" w:rsidRDefault="00500EF5" w:rsidP="001F64CF">
            <w:pPr>
              <w:jc w:val="center"/>
              <w:rPr>
                <w:b/>
              </w:rPr>
            </w:pPr>
            <w:r>
              <w:rPr>
                <w:b/>
              </w:rPr>
              <w:t>Assignment No. 1</w:t>
            </w:r>
          </w:p>
        </w:tc>
        <w:tc>
          <w:tcPr>
            <w:tcW w:w="1774" w:type="dxa"/>
            <w:shd w:val="clear" w:color="auto" w:fill="auto"/>
          </w:tcPr>
          <w:p w:rsidR="00500EF5" w:rsidRDefault="00500EF5" w:rsidP="001F64CF">
            <w:pPr>
              <w:jc w:val="center"/>
              <w:rPr>
                <w:b/>
              </w:rPr>
            </w:pPr>
          </w:p>
        </w:tc>
      </w:tr>
      <w:tr w:rsidR="00500EF5" w:rsidTr="008C7DA8">
        <w:trPr>
          <w:jc w:val="center"/>
        </w:trPr>
        <w:tc>
          <w:tcPr>
            <w:tcW w:w="2043" w:type="dxa"/>
            <w:shd w:val="clear" w:color="auto" w:fill="auto"/>
          </w:tcPr>
          <w:p w:rsidR="00500EF5" w:rsidRDefault="00500EF5" w:rsidP="001F64CF">
            <w:pPr>
              <w:rPr>
                <w:b/>
              </w:rPr>
            </w:pPr>
            <w:r>
              <w:rPr>
                <w:b/>
              </w:rPr>
              <w:t>Total Marks: 100</w:t>
            </w:r>
          </w:p>
        </w:tc>
        <w:tc>
          <w:tcPr>
            <w:tcW w:w="3785" w:type="dxa"/>
            <w:shd w:val="clear" w:color="auto" w:fill="auto"/>
          </w:tcPr>
          <w:p w:rsidR="00500EF5" w:rsidRDefault="00500EF5" w:rsidP="001F64CF">
            <w:pPr>
              <w:jc w:val="center"/>
              <w:rPr>
                <w:b/>
              </w:rPr>
            </w:pPr>
            <w:r>
              <w:rPr>
                <w:b/>
              </w:rPr>
              <w:t>Units 1-5</w:t>
            </w:r>
          </w:p>
        </w:tc>
        <w:tc>
          <w:tcPr>
            <w:tcW w:w="1774" w:type="dxa"/>
            <w:shd w:val="clear" w:color="auto" w:fill="auto"/>
          </w:tcPr>
          <w:p w:rsidR="00500EF5" w:rsidRDefault="00500EF5" w:rsidP="001F64CF">
            <w:pPr>
              <w:ind w:right="-89"/>
              <w:rPr>
                <w:b/>
              </w:rPr>
            </w:pPr>
            <w:r>
              <w:rPr>
                <w:b/>
              </w:rPr>
              <w:t>Pass Marks: 50</w:t>
            </w:r>
          </w:p>
        </w:tc>
      </w:tr>
    </w:tbl>
    <w:p w:rsidR="00500EF5" w:rsidRPr="000207A2" w:rsidRDefault="00500EF5" w:rsidP="00500EF5">
      <w:pPr>
        <w:spacing w:after="120"/>
        <w:jc w:val="center"/>
        <w:rPr>
          <w:bCs/>
        </w:rPr>
      </w:pPr>
      <w:r>
        <w:rPr>
          <w:b/>
        </w:rPr>
        <w:t xml:space="preserve">Note: </w:t>
      </w:r>
      <w:r w:rsidRPr="000207A2">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6274"/>
        <w:gridCol w:w="975"/>
      </w:tblGrid>
      <w:tr w:rsidR="00500EF5" w:rsidTr="00EC0168">
        <w:trPr>
          <w:jc w:val="center"/>
        </w:trPr>
        <w:tc>
          <w:tcPr>
            <w:tcW w:w="921" w:type="dxa"/>
            <w:shd w:val="clear" w:color="auto" w:fill="auto"/>
          </w:tcPr>
          <w:p w:rsidR="00500EF5" w:rsidRDefault="00500EF5" w:rsidP="001F64CF">
            <w:pPr>
              <w:spacing w:line="240" w:lineRule="exact"/>
              <w:jc w:val="center"/>
              <w:rPr>
                <w:b/>
                <w:bCs/>
              </w:rPr>
            </w:pPr>
            <w:r>
              <w:rPr>
                <w:b/>
                <w:bCs/>
              </w:rPr>
              <w:t>Q. No.</w:t>
            </w:r>
          </w:p>
        </w:tc>
        <w:tc>
          <w:tcPr>
            <w:tcW w:w="6274" w:type="dxa"/>
            <w:shd w:val="clear" w:color="auto" w:fill="auto"/>
          </w:tcPr>
          <w:p w:rsidR="00500EF5" w:rsidRDefault="00500EF5" w:rsidP="001F64CF">
            <w:pPr>
              <w:spacing w:line="240" w:lineRule="exact"/>
              <w:jc w:val="center"/>
              <w:rPr>
                <w:b/>
                <w:bCs/>
              </w:rPr>
            </w:pPr>
            <w:r>
              <w:rPr>
                <w:b/>
                <w:bCs/>
              </w:rPr>
              <w:t>Questions</w:t>
            </w:r>
          </w:p>
        </w:tc>
        <w:tc>
          <w:tcPr>
            <w:tcW w:w="975" w:type="dxa"/>
            <w:shd w:val="clear" w:color="auto" w:fill="auto"/>
          </w:tcPr>
          <w:p w:rsidR="00500EF5" w:rsidRDefault="00500EF5" w:rsidP="001F64CF">
            <w:pPr>
              <w:spacing w:line="240" w:lineRule="exact"/>
              <w:jc w:val="center"/>
              <w:rPr>
                <w:b/>
                <w:bCs/>
              </w:rPr>
            </w:pPr>
            <w:r>
              <w:rPr>
                <w:b/>
                <w:bCs/>
              </w:rPr>
              <w:t>Marks</w:t>
            </w:r>
          </w:p>
        </w:tc>
      </w:tr>
      <w:tr w:rsidR="00EC0168" w:rsidTr="00EC0168">
        <w:trPr>
          <w:jc w:val="center"/>
        </w:trPr>
        <w:tc>
          <w:tcPr>
            <w:tcW w:w="921" w:type="dxa"/>
            <w:shd w:val="clear" w:color="auto" w:fill="auto"/>
          </w:tcPr>
          <w:p w:rsidR="00EC0168" w:rsidRPr="008D62B0" w:rsidRDefault="00EC0168" w:rsidP="001F64CF">
            <w:pPr>
              <w:spacing w:line="240" w:lineRule="exact"/>
              <w:jc w:val="center"/>
            </w:pPr>
            <w:r>
              <w:t>Q.</w:t>
            </w:r>
            <w:r w:rsidRPr="008D62B0">
              <w:t>1.</w:t>
            </w:r>
          </w:p>
        </w:tc>
        <w:tc>
          <w:tcPr>
            <w:tcW w:w="6274" w:type="dxa"/>
            <w:shd w:val="clear" w:color="auto" w:fill="auto"/>
          </w:tcPr>
          <w:p w:rsidR="00EC0168" w:rsidRPr="00C87B3F" w:rsidRDefault="00EC0168" w:rsidP="001F64CF">
            <w:pPr>
              <w:spacing w:line="240" w:lineRule="exact"/>
              <w:rPr>
                <w:b/>
                <w:bCs/>
              </w:rPr>
            </w:pPr>
            <w:r w:rsidRPr="00C87B3F">
              <w:rPr>
                <w:rStyle w:val="Strong"/>
                <w:b w:val="0"/>
                <w:bCs w:val="0"/>
              </w:rPr>
              <w:t>What is library evaluation? Define the concept and explain the system approach to evaluation, highlighting its key characteristics.</w:t>
            </w:r>
          </w:p>
        </w:tc>
        <w:tc>
          <w:tcPr>
            <w:tcW w:w="975" w:type="dxa"/>
            <w:shd w:val="clear" w:color="auto" w:fill="auto"/>
          </w:tcPr>
          <w:p w:rsidR="00EC0168" w:rsidRDefault="00EC0168" w:rsidP="001F64CF">
            <w:pPr>
              <w:spacing w:line="240" w:lineRule="exact"/>
              <w:jc w:val="center"/>
            </w:pPr>
            <w:r>
              <w:t>(20)</w:t>
            </w:r>
          </w:p>
        </w:tc>
      </w:tr>
      <w:tr w:rsidR="00EC0168" w:rsidTr="00EC0168">
        <w:trPr>
          <w:jc w:val="center"/>
        </w:trPr>
        <w:tc>
          <w:tcPr>
            <w:tcW w:w="921" w:type="dxa"/>
            <w:shd w:val="clear" w:color="auto" w:fill="auto"/>
          </w:tcPr>
          <w:p w:rsidR="00EC0168" w:rsidRPr="008D62B0" w:rsidRDefault="00EC0168" w:rsidP="001F64CF">
            <w:pPr>
              <w:spacing w:line="240" w:lineRule="exact"/>
              <w:jc w:val="center"/>
            </w:pPr>
            <w:r>
              <w:t>Q.</w:t>
            </w:r>
            <w:r w:rsidRPr="008D62B0">
              <w:t>2.</w:t>
            </w:r>
          </w:p>
        </w:tc>
        <w:tc>
          <w:tcPr>
            <w:tcW w:w="6274" w:type="dxa"/>
            <w:shd w:val="clear" w:color="auto" w:fill="auto"/>
          </w:tcPr>
          <w:p w:rsidR="00EC0168" w:rsidRPr="00C87B3F" w:rsidRDefault="00EC0168" w:rsidP="001F64CF">
            <w:pPr>
              <w:spacing w:line="240" w:lineRule="exact"/>
              <w:rPr>
                <w:b/>
                <w:bCs/>
              </w:rPr>
            </w:pPr>
            <w:r w:rsidRPr="00C87B3F">
              <w:rPr>
                <w:rStyle w:val="Strong"/>
                <w:b w:val="0"/>
                <w:bCs w:val="0"/>
              </w:rPr>
              <w:t>How can libraries apply the concept of evaluation in different contexts? Provide examples to illustrate various evaluation scenarios.</w:t>
            </w:r>
          </w:p>
        </w:tc>
        <w:tc>
          <w:tcPr>
            <w:tcW w:w="975" w:type="dxa"/>
            <w:shd w:val="clear" w:color="auto" w:fill="auto"/>
          </w:tcPr>
          <w:p w:rsidR="00EC0168" w:rsidRDefault="00EC0168" w:rsidP="001F64CF">
            <w:pPr>
              <w:spacing w:line="240" w:lineRule="exact"/>
              <w:jc w:val="center"/>
            </w:pPr>
            <w:r w:rsidRPr="00BF3553">
              <w:t>(20)</w:t>
            </w:r>
          </w:p>
        </w:tc>
      </w:tr>
      <w:tr w:rsidR="00EC0168" w:rsidTr="00EC0168">
        <w:trPr>
          <w:jc w:val="center"/>
        </w:trPr>
        <w:tc>
          <w:tcPr>
            <w:tcW w:w="921" w:type="dxa"/>
            <w:shd w:val="clear" w:color="auto" w:fill="auto"/>
          </w:tcPr>
          <w:p w:rsidR="00EC0168" w:rsidRPr="008D62B0" w:rsidRDefault="00EC0168" w:rsidP="001F64CF">
            <w:pPr>
              <w:spacing w:line="240" w:lineRule="exact"/>
              <w:jc w:val="center"/>
            </w:pPr>
            <w:r>
              <w:t>Q.</w:t>
            </w:r>
            <w:r w:rsidRPr="008D62B0">
              <w:t>3.</w:t>
            </w:r>
          </w:p>
        </w:tc>
        <w:tc>
          <w:tcPr>
            <w:tcW w:w="6274" w:type="dxa"/>
            <w:shd w:val="clear" w:color="auto" w:fill="auto"/>
          </w:tcPr>
          <w:p w:rsidR="00EC0168" w:rsidRPr="00C87B3F" w:rsidRDefault="00EC0168" w:rsidP="001F64CF">
            <w:pPr>
              <w:spacing w:line="240" w:lineRule="exact"/>
              <w:rPr>
                <w:b/>
                <w:bCs/>
              </w:rPr>
            </w:pPr>
            <w:r w:rsidRPr="00C87B3F">
              <w:rPr>
                <w:rStyle w:val="Strong"/>
                <w:b w:val="0"/>
                <w:bCs w:val="0"/>
              </w:rPr>
              <w:t>What is performance measurement in the context of libraries? Discuss the key performance issues and challenges that arise during the evaluation process.</w:t>
            </w:r>
          </w:p>
        </w:tc>
        <w:tc>
          <w:tcPr>
            <w:tcW w:w="975" w:type="dxa"/>
            <w:shd w:val="clear" w:color="auto" w:fill="auto"/>
          </w:tcPr>
          <w:p w:rsidR="00EC0168" w:rsidRDefault="00EC0168" w:rsidP="001F64CF">
            <w:pPr>
              <w:spacing w:line="240" w:lineRule="exact"/>
              <w:jc w:val="center"/>
            </w:pPr>
            <w:r w:rsidRPr="00BF3553">
              <w:t>(20)</w:t>
            </w:r>
          </w:p>
        </w:tc>
      </w:tr>
      <w:tr w:rsidR="00EC0168" w:rsidTr="00EC0168">
        <w:trPr>
          <w:jc w:val="center"/>
        </w:trPr>
        <w:tc>
          <w:tcPr>
            <w:tcW w:w="921" w:type="dxa"/>
            <w:shd w:val="clear" w:color="auto" w:fill="auto"/>
          </w:tcPr>
          <w:p w:rsidR="00EC0168" w:rsidRPr="008D62B0" w:rsidRDefault="00EC0168" w:rsidP="001F64CF">
            <w:pPr>
              <w:spacing w:line="240" w:lineRule="exact"/>
              <w:jc w:val="center"/>
            </w:pPr>
            <w:r>
              <w:t>Q.</w:t>
            </w:r>
            <w:r w:rsidRPr="008D62B0">
              <w:t>4.</w:t>
            </w:r>
          </w:p>
        </w:tc>
        <w:tc>
          <w:tcPr>
            <w:tcW w:w="6274" w:type="dxa"/>
            <w:shd w:val="clear" w:color="auto" w:fill="auto"/>
          </w:tcPr>
          <w:p w:rsidR="00EC0168" w:rsidRPr="00C87B3F" w:rsidRDefault="00EC0168" w:rsidP="001F64CF">
            <w:pPr>
              <w:spacing w:line="240" w:lineRule="exact"/>
              <w:rPr>
                <w:b/>
                <w:bCs/>
              </w:rPr>
            </w:pPr>
            <w:r w:rsidRPr="00C87B3F">
              <w:rPr>
                <w:rStyle w:val="Strong"/>
                <w:b w:val="0"/>
                <w:bCs w:val="0"/>
              </w:rPr>
              <w:t>What are the quantitative methods used for evaluating library services and products? Describe these methods with examples and discuss their relevance in modern libraries.</w:t>
            </w:r>
          </w:p>
        </w:tc>
        <w:tc>
          <w:tcPr>
            <w:tcW w:w="975" w:type="dxa"/>
            <w:shd w:val="clear" w:color="auto" w:fill="auto"/>
          </w:tcPr>
          <w:p w:rsidR="00EC0168" w:rsidRDefault="00EC0168" w:rsidP="001F64CF">
            <w:pPr>
              <w:spacing w:line="240" w:lineRule="exact"/>
              <w:jc w:val="center"/>
            </w:pPr>
            <w:r w:rsidRPr="00BF3553">
              <w:t>(20)</w:t>
            </w:r>
          </w:p>
        </w:tc>
      </w:tr>
      <w:tr w:rsidR="00EC0168" w:rsidTr="00EC0168">
        <w:trPr>
          <w:jc w:val="center"/>
        </w:trPr>
        <w:tc>
          <w:tcPr>
            <w:tcW w:w="921" w:type="dxa"/>
            <w:shd w:val="clear" w:color="auto" w:fill="auto"/>
          </w:tcPr>
          <w:p w:rsidR="00EC0168" w:rsidRPr="008D62B0" w:rsidRDefault="00EC0168" w:rsidP="001F64CF">
            <w:pPr>
              <w:spacing w:line="240" w:lineRule="exact"/>
              <w:jc w:val="center"/>
            </w:pPr>
            <w:r>
              <w:t>Q.</w:t>
            </w:r>
            <w:r w:rsidRPr="008D62B0">
              <w:t>5.</w:t>
            </w:r>
          </w:p>
        </w:tc>
        <w:tc>
          <w:tcPr>
            <w:tcW w:w="6274" w:type="dxa"/>
            <w:shd w:val="clear" w:color="auto" w:fill="auto"/>
          </w:tcPr>
          <w:p w:rsidR="00EC0168" w:rsidRDefault="00EC0168" w:rsidP="001F64CF">
            <w:pPr>
              <w:spacing w:line="240" w:lineRule="exact"/>
              <w:ind w:left="36"/>
              <w:jc w:val="both"/>
            </w:pPr>
            <w:r>
              <w:t>Write short notes on the followings:</w:t>
            </w:r>
          </w:p>
          <w:p w:rsidR="00EC0168" w:rsidRDefault="00EC0168" w:rsidP="001F64CF">
            <w:pPr>
              <w:numPr>
                <w:ilvl w:val="0"/>
                <w:numId w:val="3"/>
              </w:numPr>
              <w:spacing w:line="240" w:lineRule="exact"/>
              <w:jc w:val="both"/>
            </w:pPr>
            <w:r>
              <w:t>Diary and note taking techniques</w:t>
            </w:r>
          </w:p>
          <w:p w:rsidR="00EC0168" w:rsidRDefault="00EC0168" w:rsidP="001F64CF">
            <w:pPr>
              <w:numPr>
                <w:ilvl w:val="0"/>
                <w:numId w:val="3"/>
              </w:numPr>
              <w:spacing w:line="240" w:lineRule="exact"/>
              <w:jc w:val="both"/>
            </w:pPr>
            <w:r>
              <w:t>Evaluation of Online databases</w:t>
            </w:r>
          </w:p>
          <w:p w:rsidR="00EC0168" w:rsidRDefault="00EC0168" w:rsidP="001F64CF">
            <w:pPr>
              <w:numPr>
                <w:ilvl w:val="0"/>
                <w:numId w:val="3"/>
              </w:numPr>
              <w:spacing w:line="240" w:lineRule="exact"/>
              <w:jc w:val="both"/>
            </w:pPr>
            <w:r>
              <w:t xml:space="preserve">Open access journals </w:t>
            </w:r>
          </w:p>
          <w:p w:rsidR="00EC0168" w:rsidRDefault="00EC0168" w:rsidP="001F64CF">
            <w:pPr>
              <w:numPr>
                <w:ilvl w:val="0"/>
                <w:numId w:val="3"/>
              </w:numPr>
              <w:spacing w:line="240" w:lineRule="exact"/>
              <w:jc w:val="both"/>
            </w:pPr>
            <w:r>
              <w:t>Library input and measure of performance</w:t>
            </w:r>
          </w:p>
        </w:tc>
        <w:tc>
          <w:tcPr>
            <w:tcW w:w="975" w:type="dxa"/>
            <w:shd w:val="clear" w:color="auto" w:fill="auto"/>
          </w:tcPr>
          <w:p w:rsidR="00EC0168" w:rsidRDefault="00EC0168" w:rsidP="001F64CF">
            <w:pPr>
              <w:spacing w:line="240" w:lineRule="exact"/>
              <w:jc w:val="center"/>
            </w:pPr>
            <w:r w:rsidRPr="00BF3553">
              <w:t>(20)</w:t>
            </w:r>
          </w:p>
        </w:tc>
      </w:tr>
    </w:tbl>
    <w:p w:rsidR="004C2999" w:rsidRDefault="004070C8" w:rsidP="004C2999">
      <w:pPr>
        <w:jc w:val="center"/>
        <w:rPr>
          <w:b/>
        </w:rPr>
      </w:pPr>
      <w:r>
        <w:tab/>
      </w:r>
      <w:r>
        <w:tab/>
      </w:r>
      <w:r>
        <w:tab/>
      </w:r>
      <w:r>
        <w:tab/>
      </w:r>
      <w:r>
        <w:tab/>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785"/>
        <w:gridCol w:w="1774"/>
      </w:tblGrid>
      <w:tr w:rsidR="004C2999" w:rsidTr="00D464C1">
        <w:trPr>
          <w:jc w:val="center"/>
        </w:trPr>
        <w:tc>
          <w:tcPr>
            <w:tcW w:w="2126" w:type="dxa"/>
            <w:shd w:val="clear" w:color="auto" w:fill="auto"/>
          </w:tcPr>
          <w:p w:rsidR="004C2999" w:rsidRDefault="004C2999">
            <w:pPr>
              <w:jc w:val="center"/>
              <w:rPr>
                <w:b/>
              </w:rPr>
            </w:pPr>
          </w:p>
        </w:tc>
        <w:tc>
          <w:tcPr>
            <w:tcW w:w="3969" w:type="dxa"/>
            <w:shd w:val="clear" w:color="auto" w:fill="D9D9D9"/>
          </w:tcPr>
          <w:p w:rsidR="004C2999" w:rsidRDefault="004C2999">
            <w:pPr>
              <w:spacing w:after="120"/>
              <w:jc w:val="center"/>
              <w:rPr>
                <w:b/>
              </w:rPr>
            </w:pPr>
            <w:r>
              <w:rPr>
                <w:b/>
              </w:rPr>
              <w:t>Assignment No. 2</w:t>
            </w:r>
          </w:p>
        </w:tc>
        <w:tc>
          <w:tcPr>
            <w:tcW w:w="1843" w:type="dxa"/>
            <w:shd w:val="clear" w:color="auto" w:fill="auto"/>
          </w:tcPr>
          <w:p w:rsidR="004C2999" w:rsidRDefault="004C2999">
            <w:pPr>
              <w:jc w:val="center"/>
              <w:rPr>
                <w:b/>
              </w:rPr>
            </w:pPr>
          </w:p>
        </w:tc>
      </w:tr>
      <w:tr w:rsidR="004C2999" w:rsidTr="00D464C1">
        <w:trPr>
          <w:jc w:val="center"/>
        </w:trPr>
        <w:tc>
          <w:tcPr>
            <w:tcW w:w="2126" w:type="dxa"/>
            <w:shd w:val="clear" w:color="auto" w:fill="auto"/>
          </w:tcPr>
          <w:p w:rsidR="004C2999" w:rsidRDefault="004C2999">
            <w:pPr>
              <w:rPr>
                <w:b/>
              </w:rPr>
            </w:pPr>
            <w:r>
              <w:rPr>
                <w:b/>
              </w:rPr>
              <w:t>Total Marks: 100</w:t>
            </w:r>
          </w:p>
        </w:tc>
        <w:tc>
          <w:tcPr>
            <w:tcW w:w="3969" w:type="dxa"/>
            <w:shd w:val="clear" w:color="auto" w:fill="auto"/>
          </w:tcPr>
          <w:p w:rsidR="004C2999" w:rsidRDefault="004C2999">
            <w:pPr>
              <w:jc w:val="center"/>
              <w:rPr>
                <w:b/>
              </w:rPr>
            </w:pPr>
            <w:r>
              <w:rPr>
                <w:b/>
              </w:rPr>
              <w:t>Units 6-9</w:t>
            </w:r>
          </w:p>
        </w:tc>
        <w:tc>
          <w:tcPr>
            <w:tcW w:w="1843" w:type="dxa"/>
            <w:shd w:val="clear" w:color="auto" w:fill="auto"/>
          </w:tcPr>
          <w:p w:rsidR="004C2999" w:rsidRDefault="004C2999" w:rsidP="008C7DA8">
            <w:pPr>
              <w:spacing w:after="120"/>
              <w:ind w:right="-89"/>
              <w:rPr>
                <w:b/>
              </w:rPr>
            </w:pPr>
            <w:r>
              <w:rPr>
                <w:b/>
              </w:rPr>
              <w:t>Pass Marks: 50</w:t>
            </w:r>
          </w:p>
        </w:tc>
      </w:tr>
    </w:tbl>
    <w:p w:rsidR="004C2999" w:rsidRPr="000207A2" w:rsidRDefault="004C2999" w:rsidP="004C2999">
      <w:pPr>
        <w:spacing w:after="120"/>
        <w:jc w:val="center"/>
        <w:rPr>
          <w:bCs/>
        </w:rPr>
      </w:pPr>
      <w:r>
        <w:rPr>
          <w:b/>
        </w:rPr>
        <w:t xml:space="preserve">Note: </w:t>
      </w:r>
      <w:r w:rsidRPr="000207A2">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6279"/>
        <w:gridCol w:w="975"/>
      </w:tblGrid>
      <w:tr w:rsidR="004C2999" w:rsidTr="00EC0168">
        <w:trPr>
          <w:jc w:val="center"/>
        </w:trPr>
        <w:tc>
          <w:tcPr>
            <w:tcW w:w="916" w:type="dxa"/>
            <w:shd w:val="clear" w:color="auto" w:fill="auto"/>
          </w:tcPr>
          <w:p w:rsidR="004C2999" w:rsidRDefault="004C2999" w:rsidP="001F64CF">
            <w:pPr>
              <w:spacing w:line="240" w:lineRule="exact"/>
              <w:jc w:val="center"/>
              <w:rPr>
                <w:b/>
                <w:bCs/>
              </w:rPr>
            </w:pPr>
            <w:r>
              <w:rPr>
                <w:b/>
                <w:bCs/>
              </w:rPr>
              <w:t>Q. No.</w:t>
            </w:r>
          </w:p>
        </w:tc>
        <w:tc>
          <w:tcPr>
            <w:tcW w:w="6279" w:type="dxa"/>
            <w:shd w:val="clear" w:color="auto" w:fill="auto"/>
          </w:tcPr>
          <w:p w:rsidR="004C2999" w:rsidRDefault="004C2999" w:rsidP="001F64CF">
            <w:pPr>
              <w:spacing w:line="240" w:lineRule="exact"/>
              <w:jc w:val="center"/>
              <w:rPr>
                <w:b/>
                <w:bCs/>
              </w:rPr>
            </w:pPr>
            <w:r>
              <w:rPr>
                <w:b/>
                <w:bCs/>
              </w:rPr>
              <w:t>Questions</w:t>
            </w:r>
          </w:p>
        </w:tc>
        <w:tc>
          <w:tcPr>
            <w:tcW w:w="975" w:type="dxa"/>
            <w:shd w:val="clear" w:color="auto" w:fill="auto"/>
          </w:tcPr>
          <w:p w:rsidR="004C2999" w:rsidRDefault="004C2999" w:rsidP="001F64CF">
            <w:pPr>
              <w:spacing w:line="240" w:lineRule="exact"/>
              <w:jc w:val="center"/>
              <w:rPr>
                <w:b/>
                <w:bCs/>
              </w:rPr>
            </w:pPr>
            <w:r>
              <w:rPr>
                <w:b/>
                <w:bCs/>
              </w:rPr>
              <w:t>Marks</w:t>
            </w:r>
          </w:p>
        </w:tc>
      </w:tr>
      <w:tr w:rsidR="004865C2" w:rsidTr="00EC0168">
        <w:trPr>
          <w:jc w:val="center"/>
        </w:trPr>
        <w:tc>
          <w:tcPr>
            <w:tcW w:w="916" w:type="dxa"/>
            <w:shd w:val="clear" w:color="auto" w:fill="auto"/>
          </w:tcPr>
          <w:p w:rsidR="004865C2" w:rsidRPr="008D62B0" w:rsidRDefault="004865C2" w:rsidP="001F64CF">
            <w:pPr>
              <w:spacing w:line="240" w:lineRule="exact"/>
              <w:jc w:val="center"/>
            </w:pPr>
            <w:r>
              <w:t>Q.</w:t>
            </w:r>
            <w:r w:rsidRPr="008D62B0">
              <w:t>1.</w:t>
            </w:r>
          </w:p>
        </w:tc>
        <w:tc>
          <w:tcPr>
            <w:tcW w:w="6279" w:type="dxa"/>
            <w:shd w:val="clear" w:color="auto" w:fill="auto"/>
          </w:tcPr>
          <w:p w:rsidR="004865C2" w:rsidRPr="00C03DD0" w:rsidRDefault="004865C2" w:rsidP="001F64CF">
            <w:pPr>
              <w:spacing w:line="240" w:lineRule="exact"/>
              <w:rPr>
                <w:b/>
                <w:bCs/>
              </w:rPr>
            </w:pPr>
            <w:r w:rsidRPr="00C03DD0">
              <w:rPr>
                <w:rStyle w:val="Strong"/>
                <w:b w:val="0"/>
                <w:bCs w:val="0"/>
              </w:rPr>
              <w:t>How can library services and resources be evaluated using qualitative methods? Provide examples to illustrate these approaches.</w:t>
            </w:r>
          </w:p>
        </w:tc>
        <w:tc>
          <w:tcPr>
            <w:tcW w:w="975" w:type="dxa"/>
            <w:shd w:val="clear" w:color="auto" w:fill="auto"/>
          </w:tcPr>
          <w:p w:rsidR="004865C2" w:rsidRDefault="004865C2" w:rsidP="001F64CF">
            <w:pPr>
              <w:spacing w:line="240" w:lineRule="exact"/>
              <w:jc w:val="center"/>
            </w:pPr>
            <w:r>
              <w:t>(20)</w:t>
            </w:r>
          </w:p>
        </w:tc>
      </w:tr>
      <w:tr w:rsidR="004865C2" w:rsidTr="00EC0168">
        <w:trPr>
          <w:jc w:val="center"/>
        </w:trPr>
        <w:tc>
          <w:tcPr>
            <w:tcW w:w="916" w:type="dxa"/>
            <w:shd w:val="clear" w:color="auto" w:fill="auto"/>
          </w:tcPr>
          <w:p w:rsidR="004865C2" w:rsidRPr="008D62B0" w:rsidRDefault="004865C2" w:rsidP="001F64CF">
            <w:pPr>
              <w:spacing w:line="240" w:lineRule="exact"/>
              <w:jc w:val="center"/>
            </w:pPr>
            <w:r>
              <w:t>Q.</w:t>
            </w:r>
            <w:r w:rsidRPr="008D62B0">
              <w:t>2.</w:t>
            </w:r>
          </w:p>
        </w:tc>
        <w:tc>
          <w:tcPr>
            <w:tcW w:w="6279" w:type="dxa"/>
            <w:shd w:val="clear" w:color="auto" w:fill="auto"/>
          </w:tcPr>
          <w:p w:rsidR="004865C2" w:rsidRPr="00C03DD0" w:rsidRDefault="004865C2" w:rsidP="001F64CF">
            <w:pPr>
              <w:spacing w:line="240" w:lineRule="exact"/>
              <w:rPr>
                <w:b/>
                <w:bCs/>
              </w:rPr>
            </w:pPr>
            <w:r w:rsidRPr="00C03DD0">
              <w:rPr>
                <w:rStyle w:val="Strong"/>
                <w:b w:val="0"/>
                <w:bCs w:val="0"/>
              </w:rPr>
              <w:t>What are performance standards and library performance indicators? Discuss their significance in measuring the effectiveness of library services.</w:t>
            </w:r>
          </w:p>
        </w:tc>
        <w:tc>
          <w:tcPr>
            <w:tcW w:w="975" w:type="dxa"/>
            <w:shd w:val="clear" w:color="auto" w:fill="auto"/>
          </w:tcPr>
          <w:p w:rsidR="004865C2" w:rsidRDefault="004865C2" w:rsidP="001F64CF">
            <w:pPr>
              <w:spacing w:line="240" w:lineRule="exact"/>
              <w:jc w:val="center"/>
            </w:pPr>
            <w:r w:rsidRPr="00BF3553">
              <w:t>(20)</w:t>
            </w:r>
          </w:p>
        </w:tc>
      </w:tr>
      <w:tr w:rsidR="004865C2" w:rsidTr="00EC0168">
        <w:trPr>
          <w:jc w:val="center"/>
        </w:trPr>
        <w:tc>
          <w:tcPr>
            <w:tcW w:w="916" w:type="dxa"/>
            <w:shd w:val="clear" w:color="auto" w:fill="auto"/>
          </w:tcPr>
          <w:p w:rsidR="004865C2" w:rsidRPr="008D62B0" w:rsidRDefault="004865C2" w:rsidP="001F64CF">
            <w:pPr>
              <w:spacing w:line="240" w:lineRule="exact"/>
              <w:jc w:val="center"/>
            </w:pPr>
            <w:r>
              <w:t>Q.</w:t>
            </w:r>
            <w:r w:rsidRPr="008D62B0">
              <w:t>3.</w:t>
            </w:r>
          </w:p>
        </w:tc>
        <w:tc>
          <w:tcPr>
            <w:tcW w:w="6279" w:type="dxa"/>
            <w:shd w:val="clear" w:color="auto" w:fill="auto"/>
          </w:tcPr>
          <w:p w:rsidR="004865C2" w:rsidRPr="00C03DD0" w:rsidRDefault="004865C2" w:rsidP="001F64CF">
            <w:pPr>
              <w:spacing w:line="240" w:lineRule="exact"/>
              <w:rPr>
                <w:b/>
                <w:bCs/>
              </w:rPr>
            </w:pPr>
            <w:r w:rsidRPr="00C03DD0">
              <w:rPr>
                <w:rStyle w:val="Strong"/>
                <w:b w:val="0"/>
                <w:bCs w:val="0"/>
              </w:rPr>
              <w:t>How can a "logical model" be developed for library evaluation? Outline the key components and provide a draft model for practical implementation.</w:t>
            </w:r>
          </w:p>
        </w:tc>
        <w:tc>
          <w:tcPr>
            <w:tcW w:w="975" w:type="dxa"/>
            <w:shd w:val="clear" w:color="auto" w:fill="auto"/>
          </w:tcPr>
          <w:p w:rsidR="004865C2" w:rsidRDefault="004865C2" w:rsidP="001F64CF">
            <w:pPr>
              <w:spacing w:line="240" w:lineRule="exact"/>
              <w:jc w:val="center"/>
            </w:pPr>
            <w:r w:rsidRPr="00BF3553">
              <w:t>(20)</w:t>
            </w:r>
          </w:p>
        </w:tc>
      </w:tr>
      <w:tr w:rsidR="004865C2" w:rsidTr="008C7DA8">
        <w:trPr>
          <w:trHeight w:val="575"/>
          <w:jc w:val="center"/>
        </w:trPr>
        <w:tc>
          <w:tcPr>
            <w:tcW w:w="916" w:type="dxa"/>
            <w:shd w:val="clear" w:color="auto" w:fill="auto"/>
          </w:tcPr>
          <w:p w:rsidR="004865C2" w:rsidRPr="008D62B0" w:rsidRDefault="004865C2" w:rsidP="001F64CF">
            <w:pPr>
              <w:spacing w:line="240" w:lineRule="exact"/>
              <w:jc w:val="center"/>
            </w:pPr>
            <w:r>
              <w:t>Q.</w:t>
            </w:r>
            <w:r w:rsidRPr="008D62B0">
              <w:t>4.</w:t>
            </w:r>
          </w:p>
        </w:tc>
        <w:tc>
          <w:tcPr>
            <w:tcW w:w="6279" w:type="dxa"/>
            <w:shd w:val="clear" w:color="auto" w:fill="auto"/>
          </w:tcPr>
          <w:p w:rsidR="004865C2" w:rsidRPr="008C7DA8" w:rsidRDefault="004865C2" w:rsidP="001F64CF">
            <w:pPr>
              <w:spacing w:line="240" w:lineRule="exact"/>
              <w:rPr>
                <w:b/>
                <w:bCs/>
                <w:spacing w:val="-6"/>
              </w:rPr>
            </w:pPr>
            <w:r w:rsidRPr="008C7DA8">
              <w:rPr>
                <w:rStyle w:val="Strong"/>
                <w:b w:val="0"/>
                <w:bCs w:val="0"/>
                <w:spacing w:val="-6"/>
              </w:rPr>
              <w:t>What are the specific objectives of the EQUINOX Project? Discuss its goals and implications for library evaluation in detail.</w:t>
            </w:r>
          </w:p>
        </w:tc>
        <w:tc>
          <w:tcPr>
            <w:tcW w:w="975" w:type="dxa"/>
            <w:shd w:val="clear" w:color="auto" w:fill="auto"/>
          </w:tcPr>
          <w:p w:rsidR="004865C2" w:rsidRDefault="004865C2" w:rsidP="001F64CF">
            <w:pPr>
              <w:spacing w:line="240" w:lineRule="exact"/>
              <w:jc w:val="center"/>
            </w:pPr>
            <w:r w:rsidRPr="00BF3553">
              <w:t>(20)</w:t>
            </w:r>
          </w:p>
        </w:tc>
      </w:tr>
      <w:tr w:rsidR="004865C2" w:rsidTr="001F64CF">
        <w:trPr>
          <w:trHeight w:val="1268"/>
          <w:jc w:val="center"/>
        </w:trPr>
        <w:tc>
          <w:tcPr>
            <w:tcW w:w="916" w:type="dxa"/>
            <w:shd w:val="clear" w:color="auto" w:fill="auto"/>
          </w:tcPr>
          <w:p w:rsidR="004865C2" w:rsidRPr="008D62B0" w:rsidRDefault="004865C2" w:rsidP="001F64CF">
            <w:pPr>
              <w:spacing w:line="240" w:lineRule="exact"/>
              <w:jc w:val="center"/>
            </w:pPr>
            <w:r>
              <w:t>Q.</w:t>
            </w:r>
            <w:r w:rsidRPr="008D62B0">
              <w:t>5.</w:t>
            </w:r>
          </w:p>
        </w:tc>
        <w:tc>
          <w:tcPr>
            <w:tcW w:w="6279" w:type="dxa"/>
            <w:shd w:val="clear" w:color="auto" w:fill="auto"/>
          </w:tcPr>
          <w:p w:rsidR="004865C2" w:rsidRDefault="004865C2" w:rsidP="001F64CF">
            <w:pPr>
              <w:spacing w:line="240" w:lineRule="exact"/>
              <w:ind w:left="36"/>
              <w:jc w:val="both"/>
            </w:pPr>
            <w:r>
              <w:t>Write short notes on the followings:</w:t>
            </w:r>
          </w:p>
          <w:p w:rsidR="004865C2" w:rsidRDefault="004865C2" w:rsidP="001F64CF">
            <w:pPr>
              <w:numPr>
                <w:ilvl w:val="0"/>
                <w:numId w:val="4"/>
              </w:numPr>
              <w:spacing w:line="240" w:lineRule="exact"/>
              <w:jc w:val="both"/>
            </w:pPr>
            <w:r>
              <w:t>Library evaluation process</w:t>
            </w:r>
          </w:p>
          <w:p w:rsidR="004865C2" w:rsidRDefault="004865C2" w:rsidP="001F64CF">
            <w:pPr>
              <w:numPr>
                <w:ilvl w:val="0"/>
                <w:numId w:val="4"/>
              </w:numPr>
              <w:spacing w:line="240" w:lineRule="exact"/>
              <w:jc w:val="both"/>
            </w:pPr>
            <w:r>
              <w:t>Library vision and mission statements</w:t>
            </w:r>
          </w:p>
          <w:p w:rsidR="004865C2" w:rsidRDefault="004865C2" w:rsidP="001F64CF">
            <w:pPr>
              <w:numPr>
                <w:ilvl w:val="0"/>
                <w:numId w:val="4"/>
              </w:numPr>
              <w:spacing w:line="240" w:lineRule="exact"/>
              <w:jc w:val="both"/>
            </w:pPr>
            <w:r>
              <w:t>Questionnaire development process</w:t>
            </w:r>
          </w:p>
          <w:p w:rsidR="004865C2" w:rsidRDefault="004865C2" w:rsidP="001F64CF">
            <w:pPr>
              <w:numPr>
                <w:ilvl w:val="0"/>
                <w:numId w:val="4"/>
              </w:numPr>
              <w:spacing w:line="240" w:lineRule="exact"/>
              <w:jc w:val="both"/>
            </w:pPr>
            <w:r>
              <w:t>Electronic bulletin boards and suggestions boxes</w:t>
            </w:r>
          </w:p>
        </w:tc>
        <w:tc>
          <w:tcPr>
            <w:tcW w:w="975" w:type="dxa"/>
            <w:shd w:val="clear" w:color="auto" w:fill="auto"/>
          </w:tcPr>
          <w:p w:rsidR="004865C2" w:rsidRDefault="004865C2" w:rsidP="001F64CF">
            <w:pPr>
              <w:spacing w:line="240" w:lineRule="exact"/>
              <w:jc w:val="center"/>
            </w:pPr>
            <w:r w:rsidRPr="00BF3553">
              <w:t>(20)</w:t>
            </w:r>
          </w:p>
        </w:tc>
      </w:tr>
    </w:tbl>
    <w:p w:rsidR="006D6A39" w:rsidRDefault="006D6A39" w:rsidP="001F64CF"/>
    <w:sectPr w:rsidR="006D6A39" w:rsidSect="00875118">
      <w:headerReference w:type="even" r:id="rId9"/>
      <w:headerReference w:type="default" r:id="rId10"/>
      <w:footerReference w:type="even" r:id="rId11"/>
      <w:footerReference w:type="default" r:id="rId12"/>
      <w:headerReference w:type="first" r:id="rId13"/>
      <w:footerReference w:type="first" r:id="rId14"/>
      <w:pgSz w:w="12240" w:h="15840" w:code="1"/>
      <w:pgMar w:top="2160" w:right="2160" w:bottom="2160" w:left="216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F0F" w:rsidRDefault="00BE3F0F" w:rsidP="00EA0DC0">
      <w:r>
        <w:separator/>
      </w:r>
    </w:p>
  </w:endnote>
  <w:endnote w:type="continuationSeparator" w:id="1">
    <w:p w:rsidR="00BE3F0F" w:rsidRDefault="00BE3F0F" w:rsidP="00EA0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0" w:rsidRDefault="00EA0D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0" w:rsidRDefault="00EA0DC0">
    <w:pPr>
      <w:pStyle w:val="Footer"/>
      <w:jc w:val="center"/>
    </w:pPr>
    <w:fldSimple w:instr=" PAGE   \* MERGEFORMAT ">
      <w:r w:rsidR="007542B4">
        <w:rPr>
          <w:noProof/>
        </w:rPr>
        <w:t>1</w:t>
      </w:r>
    </w:fldSimple>
  </w:p>
  <w:p w:rsidR="00EA0DC0" w:rsidRDefault="00EA0D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0" w:rsidRDefault="00EA0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F0F" w:rsidRDefault="00BE3F0F" w:rsidP="00EA0DC0">
      <w:r>
        <w:separator/>
      </w:r>
    </w:p>
  </w:footnote>
  <w:footnote w:type="continuationSeparator" w:id="1">
    <w:p w:rsidR="00BE3F0F" w:rsidRDefault="00BE3F0F" w:rsidP="00EA0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0" w:rsidRDefault="00EA0D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0" w:rsidRDefault="00EA0D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C0" w:rsidRDefault="00EA0D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4EC"/>
    <w:multiLevelType w:val="hybridMultilevel"/>
    <w:tmpl w:val="0602FB32"/>
    <w:lvl w:ilvl="0" w:tplc="7FE042C6">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40E54BAB"/>
    <w:multiLevelType w:val="hybridMultilevel"/>
    <w:tmpl w:val="45900D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61C179CD"/>
    <w:multiLevelType w:val="hybridMultilevel"/>
    <w:tmpl w:val="495825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6FEB69C6"/>
    <w:multiLevelType w:val="hybridMultilevel"/>
    <w:tmpl w:val="0602FB32"/>
    <w:lvl w:ilvl="0" w:tplc="FFFFFFFF">
      <w:start w:val="1"/>
      <w:numFmt w:val="decimal"/>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0325"/>
    <w:rsid w:val="00010325"/>
    <w:rsid w:val="00027CB3"/>
    <w:rsid w:val="00063884"/>
    <w:rsid w:val="00094C9D"/>
    <w:rsid w:val="000A6849"/>
    <w:rsid w:val="000F3097"/>
    <w:rsid w:val="00104203"/>
    <w:rsid w:val="0015223F"/>
    <w:rsid w:val="00161494"/>
    <w:rsid w:val="001923C7"/>
    <w:rsid w:val="001A4988"/>
    <w:rsid w:val="001F4C84"/>
    <w:rsid w:val="001F64CF"/>
    <w:rsid w:val="001F70B6"/>
    <w:rsid w:val="0029792C"/>
    <w:rsid w:val="00297B41"/>
    <w:rsid w:val="00337C64"/>
    <w:rsid w:val="003559FA"/>
    <w:rsid w:val="003B1A65"/>
    <w:rsid w:val="004070C8"/>
    <w:rsid w:val="00426E49"/>
    <w:rsid w:val="00474848"/>
    <w:rsid w:val="004865C2"/>
    <w:rsid w:val="00487E3D"/>
    <w:rsid w:val="00491228"/>
    <w:rsid w:val="004A3124"/>
    <w:rsid w:val="004B1B34"/>
    <w:rsid w:val="004B1EC3"/>
    <w:rsid w:val="004C2999"/>
    <w:rsid w:val="004D18EA"/>
    <w:rsid w:val="004F4012"/>
    <w:rsid w:val="00500EF5"/>
    <w:rsid w:val="00502F78"/>
    <w:rsid w:val="00527F9D"/>
    <w:rsid w:val="00561FAB"/>
    <w:rsid w:val="00571967"/>
    <w:rsid w:val="00585AF8"/>
    <w:rsid w:val="005D1446"/>
    <w:rsid w:val="00617D00"/>
    <w:rsid w:val="00626BC3"/>
    <w:rsid w:val="00643A7D"/>
    <w:rsid w:val="00686964"/>
    <w:rsid w:val="006A1EC6"/>
    <w:rsid w:val="006A39A4"/>
    <w:rsid w:val="006D6A39"/>
    <w:rsid w:val="006E5580"/>
    <w:rsid w:val="007542B4"/>
    <w:rsid w:val="008528B4"/>
    <w:rsid w:val="00874399"/>
    <w:rsid w:val="00875118"/>
    <w:rsid w:val="0088314D"/>
    <w:rsid w:val="008C7DA8"/>
    <w:rsid w:val="009447E8"/>
    <w:rsid w:val="00962751"/>
    <w:rsid w:val="009A0BBD"/>
    <w:rsid w:val="00A149EB"/>
    <w:rsid w:val="00A44DC6"/>
    <w:rsid w:val="00AA0DCE"/>
    <w:rsid w:val="00B33150"/>
    <w:rsid w:val="00B35590"/>
    <w:rsid w:val="00B81033"/>
    <w:rsid w:val="00BC5EFC"/>
    <w:rsid w:val="00BE3F0F"/>
    <w:rsid w:val="00BF22C7"/>
    <w:rsid w:val="00BF7B77"/>
    <w:rsid w:val="00C039C2"/>
    <w:rsid w:val="00C03DD0"/>
    <w:rsid w:val="00C87B3F"/>
    <w:rsid w:val="00C91EFD"/>
    <w:rsid w:val="00CA1FB7"/>
    <w:rsid w:val="00CA27C5"/>
    <w:rsid w:val="00CC2BB7"/>
    <w:rsid w:val="00CE3184"/>
    <w:rsid w:val="00CE6BF9"/>
    <w:rsid w:val="00D2014D"/>
    <w:rsid w:val="00D464C1"/>
    <w:rsid w:val="00D47C02"/>
    <w:rsid w:val="00D70151"/>
    <w:rsid w:val="00D943E7"/>
    <w:rsid w:val="00DA6B37"/>
    <w:rsid w:val="00DE3750"/>
    <w:rsid w:val="00DF7488"/>
    <w:rsid w:val="00E17101"/>
    <w:rsid w:val="00E22DDD"/>
    <w:rsid w:val="00E951F2"/>
    <w:rsid w:val="00EA0DC0"/>
    <w:rsid w:val="00EB221E"/>
    <w:rsid w:val="00EC0168"/>
    <w:rsid w:val="00F40CD8"/>
    <w:rsid w:val="00F9650B"/>
    <w:rsid w:val="00FB06C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hanging="1440"/>
      <w:jc w:val="both"/>
    </w:pPr>
  </w:style>
  <w:style w:type="table" w:styleId="TableGrid">
    <w:name w:val="Table Grid"/>
    <w:basedOn w:val="TableNormal"/>
    <w:rsid w:val="0040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44DC6"/>
    <w:rPr>
      <w:color w:val="0563C1"/>
      <w:u w:val="single"/>
    </w:rPr>
  </w:style>
  <w:style w:type="character" w:styleId="Strong">
    <w:name w:val="Strong"/>
    <w:uiPriority w:val="22"/>
    <w:qFormat/>
    <w:rsid w:val="00C87B3F"/>
    <w:rPr>
      <w:b/>
      <w:bCs/>
    </w:rPr>
  </w:style>
  <w:style w:type="character" w:styleId="Emphasis">
    <w:name w:val="Emphasis"/>
    <w:uiPriority w:val="20"/>
    <w:qFormat/>
    <w:rsid w:val="00C87B3F"/>
    <w:rPr>
      <w:i/>
      <w:iCs/>
    </w:rPr>
  </w:style>
  <w:style w:type="paragraph" w:styleId="Revision">
    <w:name w:val="Revision"/>
    <w:hidden/>
    <w:uiPriority w:val="99"/>
    <w:semiHidden/>
    <w:rsid w:val="00474848"/>
    <w:rPr>
      <w:sz w:val="24"/>
      <w:szCs w:val="24"/>
    </w:rPr>
  </w:style>
  <w:style w:type="paragraph" w:styleId="Header">
    <w:name w:val="header"/>
    <w:basedOn w:val="Normal"/>
    <w:link w:val="HeaderChar"/>
    <w:rsid w:val="00EA0DC0"/>
    <w:pPr>
      <w:tabs>
        <w:tab w:val="center" w:pos="4513"/>
        <w:tab w:val="right" w:pos="9026"/>
      </w:tabs>
    </w:pPr>
  </w:style>
  <w:style w:type="character" w:customStyle="1" w:styleId="HeaderChar">
    <w:name w:val="Header Char"/>
    <w:link w:val="Header"/>
    <w:rsid w:val="00EA0DC0"/>
    <w:rPr>
      <w:sz w:val="24"/>
      <w:szCs w:val="24"/>
      <w:lang w:val="en-US" w:eastAsia="en-US"/>
    </w:rPr>
  </w:style>
  <w:style w:type="paragraph" w:styleId="Footer">
    <w:name w:val="footer"/>
    <w:basedOn w:val="Normal"/>
    <w:link w:val="FooterChar"/>
    <w:uiPriority w:val="99"/>
    <w:rsid w:val="00EA0DC0"/>
    <w:pPr>
      <w:tabs>
        <w:tab w:val="center" w:pos="4513"/>
        <w:tab w:val="right" w:pos="9026"/>
      </w:tabs>
    </w:pPr>
  </w:style>
  <w:style w:type="character" w:customStyle="1" w:styleId="FooterChar">
    <w:name w:val="Footer Char"/>
    <w:link w:val="Footer"/>
    <w:uiPriority w:val="99"/>
    <w:rsid w:val="00EA0DC0"/>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s.aiou.edu.p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jolis.aiou.edu.pk/?page_id=25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3868</CharactersWithSpaces>
  <SharedDoc>false</SharedDoc>
  <HLinks>
    <vt:vector size="12" baseType="variant">
      <vt:variant>
        <vt:i4>3473458</vt:i4>
      </vt:variant>
      <vt:variant>
        <vt:i4>3</vt:i4>
      </vt:variant>
      <vt:variant>
        <vt:i4>0</vt:i4>
      </vt:variant>
      <vt:variant>
        <vt:i4>5</vt:i4>
      </vt:variant>
      <vt:variant>
        <vt:lpwstr>http://lis.aiou.edu.pk/</vt:lpwstr>
      </vt:variant>
      <vt:variant>
        <vt:lpwstr/>
      </vt:variant>
      <vt:variant>
        <vt:i4>1441831</vt:i4>
      </vt:variant>
      <vt:variant>
        <vt:i4>0</vt:i4>
      </vt:variant>
      <vt:variant>
        <vt:i4>0</vt:i4>
      </vt:variant>
      <vt:variant>
        <vt:i4>5</vt:i4>
      </vt:variant>
      <vt:variant>
        <vt:lpwstr>http://ijolis.aiou.edu.pk/?page_id=251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Usman</cp:lastModifiedBy>
  <cp:revision>2</cp:revision>
  <cp:lastPrinted>2025-03-10T05:46:00Z</cp:lastPrinted>
  <dcterms:created xsi:type="dcterms:W3CDTF">2025-05-02T15:13:00Z</dcterms:created>
  <dcterms:modified xsi:type="dcterms:W3CDTF">2025-05-02T15:13:00Z</dcterms:modified>
</cp:coreProperties>
</file>