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2" w:rsidRDefault="00905202" w:rsidP="00905202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ALLAMAIQBALOPENUNIVERSITY, ISLAMABAD</w:t>
      </w:r>
    </w:p>
    <w:p w:rsidR="00905202" w:rsidRPr="00DC1AFF" w:rsidRDefault="00905202" w:rsidP="00905202">
      <w:pPr>
        <w:tabs>
          <w:tab w:val="left" w:pos="540"/>
          <w:tab w:val="right" w:pos="7920"/>
        </w:tabs>
        <w:jc w:val="center"/>
        <w:rPr>
          <w:b/>
        </w:rPr>
      </w:pPr>
      <w:r w:rsidRPr="00DC1AFF">
        <w:rPr>
          <w:b/>
        </w:rPr>
        <w:t>(Department of Mass Communication)</w:t>
      </w:r>
    </w:p>
    <w:p w:rsidR="00905202" w:rsidRDefault="00CD61E6" w:rsidP="00905202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4" o:spid="_x0000_s1026" style="position:absolute;left:0;text-align:left;margin-left:0;margin-top:6.1pt;width:397.65pt;height:107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kL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" filled="f" strokeweight="1.5pt"/>
        </w:pict>
      </w:r>
    </w:p>
    <w:p w:rsidR="00905202" w:rsidRDefault="00905202" w:rsidP="00905202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05202" w:rsidRDefault="00905202" w:rsidP="00905202">
      <w:pPr>
        <w:pStyle w:val="ListParagraph"/>
        <w:numPr>
          <w:ilvl w:val="0"/>
          <w:numId w:val="1"/>
        </w:numPr>
        <w:tabs>
          <w:tab w:val="left" w:pos="540"/>
        </w:tabs>
        <w:ind w:right="180" w:hanging="63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650BC5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905202" w:rsidRDefault="00905202" w:rsidP="00905202">
      <w:pPr>
        <w:widowControl/>
        <w:numPr>
          <w:ilvl w:val="0"/>
          <w:numId w:val="1"/>
        </w:numPr>
        <w:tabs>
          <w:tab w:val="left" w:pos="540"/>
        </w:tabs>
        <w:kinsoku/>
        <w:overflowPunct/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650BC5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C47247" w:rsidRDefault="00C47247" w:rsidP="0036240E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A20585" w:rsidRPr="00C73A23" w:rsidRDefault="00A20585" w:rsidP="0036240E">
      <w:pPr>
        <w:pStyle w:val="Heading2"/>
        <w:tabs>
          <w:tab w:val="left" w:pos="540"/>
          <w:tab w:val="right" w:pos="7920"/>
        </w:tabs>
        <w:spacing w:before="0"/>
        <w:rPr>
          <w:rStyle w:val="CharacterStyle1"/>
          <w:rFonts w:ascii="Times New Roman" w:eastAsia="Batang" w:hAnsi="Times New Roman"/>
          <w:color w:val="auto"/>
          <w:spacing w:val="-1"/>
          <w:sz w:val="24"/>
          <w:szCs w:val="24"/>
        </w:rPr>
      </w:pPr>
      <w:r w:rsidRPr="00C73A23">
        <w:rPr>
          <w:rFonts w:ascii="Times New Roman" w:hAnsi="Times New Roman"/>
          <w:color w:val="auto"/>
          <w:sz w:val="24"/>
          <w:szCs w:val="24"/>
        </w:rPr>
        <w:t>Course:</w:t>
      </w:r>
      <w:r w:rsidR="00650BC5" w:rsidRPr="00C73A2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3A23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>Process &amp; Effects of Mass Communication Part-I</w:t>
      </w:r>
      <w:r w:rsidR="004A7CB6" w:rsidRPr="00C73A23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>I (9271</w:t>
      </w:r>
      <w:r w:rsidRPr="00C73A23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>)</w:t>
      </w:r>
      <w:r w:rsidRPr="00C73A23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ab/>
      </w:r>
    </w:p>
    <w:p w:rsidR="00A20585" w:rsidRPr="00C73A23" w:rsidRDefault="00A20585" w:rsidP="00A20585">
      <w:pPr>
        <w:pStyle w:val="Heading2"/>
        <w:tabs>
          <w:tab w:val="left" w:pos="540"/>
          <w:tab w:val="right" w:pos="7920"/>
        </w:tabs>
        <w:spacing w:before="0"/>
        <w:rPr>
          <w:rFonts w:ascii="Times New Roman" w:eastAsia="Batang" w:hAnsi="Times New Roman"/>
          <w:color w:val="auto"/>
          <w:spacing w:val="-1"/>
          <w:sz w:val="24"/>
          <w:szCs w:val="24"/>
        </w:rPr>
      </w:pPr>
      <w:r w:rsidRPr="00C73A23">
        <w:rPr>
          <w:rFonts w:ascii="Times New Roman" w:hAnsi="Times New Roman"/>
          <w:color w:val="auto"/>
          <w:sz w:val="24"/>
          <w:szCs w:val="24"/>
        </w:rPr>
        <w:t>Level: BS (Mass Communication)</w:t>
      </w:r>
      <w:r w:rsidR="00C73A23">
        <w:rPr>
          <w:rFonts w:ascii="Times New Roman" w:hAnsi="Times New Roman"/>
          <w:color w:val="auto"/>
          <w:sz w:val="24"/>
          <w:szCs w:val="24"/>
        </w:rPr>
        <w:tab/>
      </w:r>
      <w:r w:rsidR="00C73A23" w:rsidRPr="00C73A23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 xml:space="preserve">Semester: Spring, </w:t>
      </w:r>
      <w:r w:rsidR="00C73A23" w:rsidRPr="00C73A23">
        <w:rPr>
          <w:rStyle w:val="CharacterStyle1"/>
          <w:rFonts w:ascii="Times New Roman" w:eastAsia="Batang" w:hAnsi="Times New Roman"/>
          <w:color w:val="auto"/>
          <w:spacing w:val="-1"/>
          <w:sz w:val="24"/>
          <w:szCs w:val="24"/>
        </w:rPr>
        <w:t>2025</w:t>
      </w:r>
      <w:r w:rsidRPr="00C73A23">
        <w:rPr>
          <w:rFonts w:ascii="Times New Roman" w:hAnsi="Times New Roman"/>
          <w:color w:val="auto"/>
          <w:sz w:val="24"/>
          <w:szCs w:val="24"/>
        </w:rPr>
        <w:tab/>
      </w:r>
    </w:p>
    <w:p w:rsidR="00905202" w:rsidRPr="00C73A23" w:rsidRDefault="00A20585" w:rsidP="00C73A23">
      <w:pPr>
        <w:tabs>
          <w:tab w:val="right" w:pos="7920"/>
        </w:tabs>
        <w:rPr>
          <w:rFonts w:cs="Times New Roman"/>
          <w:b/>
          <w:bCs/>
        </w:rPr>
      </w:pPr>
      <w:r w:rsidRPr="00C73A23">
        <w:rPr>
          <w:rFonts w:cs="Times New Roman"/>
          <w:b/>
          <w:bCs/>
        </w:rPr>
        <w:tab/>
      </w:r>
      <w:r w:rsidR="00C73A23" w:rsidRPr="00C73A23">
        <w:rPr>
          <w:rFonts w:cs="Times New Roman"/>
          <w:b/>
          <w:bCs/>
        </w:rPr>
        <w:t>Credit Hours: 03</w:t>
      </w:r>
    </w:p>
    <w:p w:rsidR="00C73A23" w:rsidRPr="0054301B" w:rsidRDefault="00C73A23" w:rsidP="00C73A23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Cs w:val="0"/>
          <w:color w:val="000000"/>
          <w:spacing w:val="-4"/>
          <w:sz w:val="24"/>
          <w:szCs w:val="24"/>
        </w:rPr>
      </w:pPr>
      <w:r w:rsidRPr="0054301B">
        <w:rPr>
          <w:rFonts w:ascii="Times New Roman" w:hAnsi="Times New Roman"/>
          <w:bCs w:val="0"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1.</w:t>
      </w:r>
      <w:r w:rsidRPr="005D2A6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2.</w:t>
      </w:r>
      <w:r w:rsidRPr="005D2A61">
        <w:rPr>
          <w:sz w:val="22"/>
          <w:szCs w:val="22"/>
        </w:rPr>
        <w:tab/>
        <w:t>Read the question carefully and then answer it according to the requirements of the questions.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3.</w:t>
      </w:r>
      <w:r w:rsidRPr="005D2A61">
        <w:rPr>
          <w:sz w:val="22"/>
          <w:szCs w:val="22"/>
        </w:rPr>
        <w:tab/>
        <w:t>Avoid irrelevant discussion/information and reproducing from books, study guide or allied material.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4.</w:t>
      </w:r>
      <w:r w:rsidRPr="005D2A61">
        <w:rPr>
          <w:sz w:val="22"/>
          <w:szCs w:val="22"/>
        </w:rPr>
        <w:tab/>
        <w:t xml:space="preserve">Handwritten scanned assignments are not acceptable. 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5.</w:t>
      </w:r>
      <w:r w:rsidRPr="005D2A61">
        <w:rPr>
          <w:sz w:val="22"/>
          <w:szCs w:val="22"/>
        </w:rPr>
        <w:tab/>
        <w:t>Upload your typed (in Word or PDF format) assignments on or before the due date.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6.</w:t>
      </w:r>
      <w:r w:rsidRPr="005D2A61">
        <w:rPr>
          <w:sz w:val="22"/>
          <w:szCs w:val="22"/>
        </w:rPr>
        <w:tab/>
        <w:t>Your own analysis and synthesis will be appreciated.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7.</w:t>
      </w:r>
      <w:r w:rsidRPr="005D2A61">
        <w:rPr>
          <w:sz w:val="22"/>
          <w:szCs w:val="22"/>
        </w:rPr>
        <w:tab/>
        <w:t>Late assignments can’t be uploaded at LMS.</w:t>
      </w:r>
    </w:p>
    <w:p w:rsidR="00C73A23" w:rsidRPr="005D2A61" w:rsidRDefault="00C73A23" w:rsidP="00C73A23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8.</w:t>
      </w:r>
      <w:r w:rsidRPr="005D2A6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C73A23" w:rsidRDefault="00C73A23" w:rsidP="00905202"/>
    <w:p w:rsidR="00C47247" w:rsidRDefault="00C47247" w:rsidP="00905202"/>
    <w:p w:rsidR="00C73A23" w:rsidRPr="00C73A23" w:rsidRDefault="00C73A23" w:rsidP="00C73A23">
      <w:pPr>
        <w:tabs>
          <w:tab w:val="right" w:pos="7920"/>
        </w:tabs>
        <w:rPr>
          <w:rFonts w:cs="Times New Roman"/>
          <w:b/>
          <w:bCs/>
        </w:rPr>
      </w:pPr>
      <w:r w:rsidRPr="00C73A23">
        <w:rPr>
          <w:b/>
          <w:bCs/>
        </w:rPr>
        <w:t>Total Marks: 100</w:t>
      </w:r>
      <w:r w:rsidRPr="00C73A2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  <w:r w:rsidRPr="00C73A23">
        <w:rPr>
          <w:rFonts w:cs="Times New Roman"/>
          <w:b/>
          <w:bCs/>
        </w:rPr>
        <w:t>Pass Marks: 50</w:t>
      </w:r>
    </w:p>
    <w:p w:rsidR="00C73A23" w:rsidRDefault="00C73A23" w:rsidP="00905202"/>
    <w:p w:rsidR="00905202" w:rsidRDefault="00905202" w:rsidP="00905202">
      <w:pPr>
        <w:jc w:val="center"/>
        <w:rPr>
          <w:b/>
          <w:sz w:val="28"/>
          <w:szCs w:val="28"/>
        </w:rPr>
      </w:pPr>
      <w:r w:rsidRPr="00EB357C">
        <w:rPr>
          <w:b/>
          <w:sz w:val="28"/>
          <w:szCs w:val="28"/>
        </w:rPr>
        <w:t>ASSIGNMENT No.1</w:t>
      </w:r>
    </w:p>
    <w:p w:rsidR="00652E65" w:rsidRDefault="00652E65" w:rsidP="00652E65">
      <w:pPr>
        <w:jc w:val="center"/>
        <w:rPr>
          <w:b/>
          <w:sz w:val="22"/>
        </w:rPr>
      </w:pPr>
      <w:r>
        <w:rPr>
          <w:b/>
          <w:sz w:val="22"/>
        </w:rPr>
        <w:t>(Units: 10–14)</w:t>
      </w:r>
    </w:p>
    <w:p w:rsidR="00652E65" w:rsidRDefault="00652E65" w:rsidP="00652E65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36240E" w:rsidRDefault="0036240E" w:rsidP="0036240E">
      <w:pPr>
        <w:tabs>
          <w:tab w:val="right" w:pos="7920"/>
        </w:tabs>
        <w:ind w:left="540" w:hanging="540"/>
        <w:jc w:val="both"/>
      </w:pPr>
      <w:r w:rsidRPr="00C73A23">
        <w:t>Q. 1</w:t>
      </w:r>
      <w:r w:rsidRPr="00C73A23">
        <w:tab/>
        <w:t>Explain forms of Feedback. Explain the process of collecting and receiving Feedback criteria.</w:t>
      </w:r>
      <w:r>
        <w:rPr>
          <w:sz w:val="22"/>
          <w:szCs w:val="22"/>
        </w:rPr>
        <w:tab/>
      </w:r>
      <w:r w:rsidRPr="003F1C56">
        <w:t>(20)</w:t>
      </w:r>
    </w:p>
    <w:p w:rsidR="00C73A23" w:rsidRPr="003F1C56" w:rsidRDefault="00C73A23" w:rsidP="0036240E">
      <w:pPr>
        <w:tabs>
          <w:tab w:val="right" w:pos="7920"/>
        </w:tabs>
        <w:ind w:left="540" w:hanging="540"/>
        <w:jc w:val="both"/>
      </w:pPr>
    </w:p>
    <w:p w:rsidR="0036240E" w:rsidRDefault="0036240E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  <w:jc w:val="both"/>
      </w:pPr>
      <w:r w:rsidRPr="003F1C56">
        <w:t>Q. 2</w:t>
      </w:r>
      <w:r w:rsidRPr="003F1C56">
        <w:tab/>
      </w:r>
      <w:r>
        <w:t xml:space="preserve">Define intercultural communication. Discuss the major barriers that hinder effective intercultural communication. </w:t>
      </w:r>
      <w:r w:rsidRPr="003F1C56">
        <w:tab/>
        <w:t>(20)</w:t>
      </w:r>
    </w:p>
    <w:p w:rsidR="00C73A23" w:rsidRPr="003F1C56" w:rsidRDefault="00C73A23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  <w:jc w:val="both"/>
      </w:pPr>
    </w:p>
    <w:p w:rsidR="0036240E" w:rsidRDefault="0036240E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</w:pPr>
      <w:r w:rsidRPr="003F1C56">
        <w:lastRenderedPageBreak/>
        <w:t>Q. 3</w:t>
      </w:r>
      <w:r w:rsidRPr="003F1C56">
        <w:tab/>
      </w:r>
      <w:r>
        <w:t xml:space="preserve">In what ways have communication technologies, such as satellite systems, contributed to transforming the world into a global village </w:t>
      </w:r>
      <w:r w:rsidRPr="003F1C56">
        <w:tab/>
        <w:t>(20)</w:t>
      </w:r>
    </w:p>
    <w:p w:rsidR="00092964" w:rsidRPr="003F1C56" w:rsidRDefault="00092964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</w:pPr>
    </w:p>
    <w:p w:rsidR="00C73A23" w:rsidRDefault="0036240E" w:rsidP="0036240E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ind w:left="547" w:hanging="547"/>
        <w:jc w:val="both"/>
      </w:pPr>
      <w:r w:rsidRPr="003F1C56">
        <w:t>Q. 4</w:t>
      </w:r>
      <w:r w:rsidRPr="003F1C56">
        <w:tab/>
      </w:r>
      <w:r w:rsidRPr="003F1C56">
        <w:tab/>
      </w:r>
      <w:r w:rsidRPr="00460E7F">
        <w:rPr>
          <w:rStyle w:val="Strong"/>
          <w:b w:val="0"/>
          <w:bCs w:val="0"/>
        </w:rPr>
        <w:t>What are the primary factors that obstruct the freedom of communication? Discuss how these barriers can impact media and communication in society.</w:t>
      </w:r>
      <w:r w:rsidRPr="003F1C56">
        <w:tab/>
      </w:r>
    </w:p>
    <w:p w:rsidR="0036240E" w:rsidRDefault="00C73A23" w:rsidP="0036240E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ind w:left="547" w:hanging="54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40E" w:rsidRPr="003F1C56">
        <w:t>(20)</w:t>
      </w:r>
    </w:p>
    <w:p w:rsidR="00C73A23" w:rsidRPr="00092964" w:rsidRDefault="00C73A23" w:rsidP="0036240E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ind w:left="547" w:hanging="547"/>
        <w:jc w:val="both"/>
        <w:rPr>
          <w:sz w:val="16"/>
          <w:szCs w:val="16"/>
        </w:rPr>
      </w:pPr>
    </w:p>
    <w:p w:rsidR="0036240E" w:rsidRPr="003F1C56" w:rsidRDefault="0036240E" w:rsidP="0036240E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ind w:left="547" w:hanging="547"/>
        <w:jc w:val="both"/>
      </w:pPr>
      <w:r w:rsidRPr="003F1C56">
        <w:t>Q. 5</w:t>
      </w:r>
      <w:r w:rsidRPr="003F1C56">
        <w:tab/>
      </w:r>
      <w:r w:rsidRPr="003F1C56">
        <w:tab/>
      </w:r>
      <w:r>
        <w:t>What concerns have the Third World countries raised regarding the Free Flow of Information? How do these concerns influence their stance on international communication?</w:t>
      </w:r>
      <w:r>
        <w:tab/>
      </w:r>
      <w:r>
        <w:tab/>
      </w:r>
      <w:r>
        <w:tab/>
      </w:r>
      <w:r w:rsidRPr="003F1C56">
        <w:t>(20)</w:t>
      </w:r>
    </w:p>
    <w:p w:rsidR="00652E65" w:rsidRDefault="00652E65" w:rsidP="0036240E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</w:p>
    <w:p w:rsidR="00905202" w:rsidRDefault="00905202" w:rsidP="00905202"/>
    <w:p w:rsidR="00C73A23" w:rsidRPr="00C73A23" w:rsidRDefault="00C73A23" w:rsidP="00C73A23">
      <w:pPr>
        <w:tabs>
          <w:tab w:val="right" w:pos="7920"/>
        </w:tabs>
        <w:rPr>
          <w:rFonts w:cs="Times New Roman"/>
          <w:b/>
          <w:bCs/>
        </w:rPr>
      </w:pPr>
      <w:r w:rsidRPr="00C73A23">
        <w:rPr>
          <w:b/>
          <w:bCs/>
        </w:rPr>
        <w:t>Total Marks: 100</w:t>
      </w:r>
      <w:r w:rsidRPr="00C73A2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  <w:r w:rsidRPr="00C73A23">
        <w:rPr>
          <w:rFonts w:cs="Times New Roman"/>
          <w:b/>
          <w:bCs/>
        </w:rPr>
        <w:t>Pass Marks: 50</w:t>
      </w:r>
    </w:p>
    <w:p w:rsidR="00905202" w:rsidRPr="00BA6930" w:rsidRDefault="00905202" w:rsidP="00C73A23">
      <w:pPr>
        <w:pStyle w:val="Style1"/>
        <w:kinsoku w:val="0"/>
        <w:overflowPunct w:val="0"/>
        <w:autoSpaceDE/>
        <w:adjustRightInd/>
        <w:spacing w:before="14" w:line="255" w:lineRule="exact"/>
        <w:textAlignment w:val="baseline"/>
        <w:rPr>
          <w:b/>
          <w:bCs/>
          <w:sz w:val="28"/>
          <w:szCs w:val="28"/>
        </w:rPr>
      </w:pPr>
    </w:p>
    <w:p w:rsidR="00905202" w:rsidRPr="00EB357C" w:rsidRDefault="00905202" w:rsidP="00905202">
      <w:pPr>
        <w:jc w:val="center"/>
        <w:rPr>
          <w:b/>
          <w:sz w:val="28"/>
          <w:szCs w:val="28"/>
        </w:rPr>
      </w:pPr>
      <w:r w:rsidRPr="00EB357C">
        <w:rPr>
          <w:b/>
          <w:sz w:val="28"/>
          <w:szCs w:val="28"/>
        </w:rPr>
        <w:t>ASSIGNMENT No.2</w:t>
      </w:r>
    </w:p>
    <w:p w:rsidR="00905202" w:rsidRPr="00D576C8" w:rsidRDefault="00652E65" w:rsidP="00905202">
      <w:pPr>
        <w:jc w:val="center"/>
        <w:rPr>
          <w:b/>
          <w:sz w:val="22"/>
        </w:rPr>
      </w:pPr>
      <w:r>
        <w:rPr>
          <w:b/>
          <w:sz w:val="22"/>
        </w:rPr>
        <w:t>(Units: 15–18</w:t>
      </w:r>
      <w:r w:rsidR="00905202" w:rsidRPr="00D576C8">
        <w:rPr>
          <w:b/>
          <w:sz w:val="22"/>
        </w:rPr>
        <w:t>)</w:t>
      </w:r>
    </w:p>
    <w:p w:rsidR="00905202" w:rsidRPr="00C508D5" w:rsidRDefault="00905202" w:rsidP="00C73A23">
      <w:pPr>
        <w:ind w:left="720" w:hanging="720"/>
        <w:jc w:val="right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36240E" w:rsidRDefault="0036240E" w:rsidP="0036240E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  <w:r w:rsidRPr="005D0047">
        <w:t>Q. 1</w:t>
      </w:r>
      <w:r w:rsidRPr="005D0047">
        <w:tab/>
      </w:r>
      <w:r>
        <w:t xml:space="preserve">Define international communication. Why is it important in the context of globalization? </w:t>
      </w:r>
      <w:r w:rsidRPr="005D0047">
        <w:tab/>
        <w:t>(20)</w:t>
      </w:r>
    </w:p>
    <w:p w:rsidR="00C73A23" w:rsidRPr="005D0047" w:rsidRDefault="00C73A23" w:rsidP="0036240E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</w:p>
    <w:p w:rsidR="0036240E" w:rsidRPr="00C73A23" w:rsidRDefault="0036240E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  <w:jc w:val="both"/>
      </w:pPr>
      <w:r w:rsidRPr="00C73A23">
        <w:t>Q. 2</w:t>
      </w:r>
      <w:r w:rsidRPr="00C73A23">
        <w:tab/>
        <w:t xml:space="preserve">Explain the major points of MacBride Communication by focusing on Many voices </w:t>
      </w:r>
      <w:r w:rsidR="00650BC5" w:rsidRPr="00C73A23">
        <w:t xml:space="preserve">in </w:t>
      </w:r>
      <w:r w:rsidRPr="00C73A23">
        <w:t>one world.</w:t>
      </w:r>
      <w:r w:rsidR="00650BC5" w:rsidRPr="00C73A23">
        <w:t xml:space="preserve"> </w:t>
      </w:r>
      <w:r w:rsidR="00C73A23" w:rsidRPr="00C73A23">
        <w:tab/>
      </w:r>
      <w:r w:rsidRPr="00C73A23">
        <w:t>(20)</w:t>
      </w:r>
    </w:p>
    <w:p w:rsidR="00C73A23" w:rsidRPr="005D0047" w:rsidRDefault="00C73A23" w:rsidP="0036240E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ind w:left="540" w:hanging="540"/>
        <w:jc w:val="both"/>
      </w:pPr>
    </w:p>
    <w:p w:rsidR="0036240E" w:rsidRDefault="0036240E" w:rsidP="00C73A23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  <w:r w:rsidRPr="005D0047">
        <w:t>Q. 3</w:t>
      </w:r>
      <w:r w:rsidRPr="005D0047">
        <w:tab/>
      </w:r>
      <w:r>
        <w:t>Discuss the different types of propaganda used in psychological warfare. Explain the methods and techniques employed to influence public opinion through propaganda.</w:t>
      </w:r>
      <w:r w:rsidRPr="005D0047">
        <w:tab/>
        <w:t>(20)</w:t>
      </w:r>
    </w:p>
    <w:p w:rsidR="00C73A23" w:rsidRPr="005D0047" w:rsidRDefault="00C73A23" w:rsidP="0036240E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</w:p>
    <w:p w:rsidR="0036240E" w:rsidRDefault="0036240E" w:rsidP="00C73A23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ind w:left="540" w:hanging="540"/>
        <w:jc w:val="both"/>
      </w:pPr>
      <w:r w:rsidRPr="005D0047">
        <w:t>Q. 4</w:t>
      </w:r>
      <w:r w:rsidRPr="005D0047">
        <w:tab/>
      </w:r>
      <w:r w:rsidRPr="00460E7F">
        <w:rPr>
          <w:rStyle w:val="Strong"/>
          <w:b w:val="0"/>
          <w:bCs w:val="0"/>
        </w:rPr>
        <w:t>Define psychological warfare. Discuss its aims, objectives, and historical evolution. How has psychological warfare been employed in global conflicts?</w:t>
      </w:r>
      <w:r w:rsidR="00650BC5">
        <w:rPr>
          <w:rStyle w:val="Strong"/>
          <w:b w:val="0"/>
          <w:bCs w:val="0"/>
        </w:rPr>
        <w:t xml:space="preserve"> </w:t>
      </w:r>
      <w:r w:rsidR="00C73A23">
        <w:rPr>
          <w:rStyle w:val="Strong"/>
          <w:b w:val="0"/>
          <w:bCs w:val="0"/>
        </w:rPr>
        <w:tab/>
      </w:r>
      <w:r w:rsidR="00C73A23">
        <w:rPr>
          <w:rStyle w:val="Strong"/>
          <w:b w:val="0"/>
          <w:bCs w:val="0"/>
        </w:rPr>
        <w:tab/>
      </w:r>
      <w:r w:rsidR="00C73A23">
        <w:rPr>
          <w:rStyle w:val="Strong"/>
          <w:b w:val="0"/>
          <w:bCs w:val="0"/>
        </w:rPr>
        <w:tab/>
      </w:r>
      <w:r w:rsidRPr="005D0047">
        <w:t>(20)</w:t>
      </w:r>
    </w:p>
    <w:p w:rsidR="00C73A23" w:rsidRPr="005D0047" w:rsidRDefault="00C73A23" w:rsidP="0036240E">
      <w:pPr>
        <w:tabs>
          <w:tab w:val="left" w:pos="540"/>
          <w:tab w:val="left" w:pos="1080"/>
          <w:tab w:val="left" w:pos="4140"/>
          <w:tab w:val="left" w:pos="4680"/>
          <w:tab w:val="right" w:pos="7920"/>
        </w:tabs>
        <w:spacing w:line="300" w:lineRule="exact"/>
        <w:ind w:left="630" w:hanging="630"/>
        <w:jc w:val="both"/>
      </w:pPr>
    </w:p>
    <w:p w:rsidR="0036240E" w:rsidRPr="005D0047" w:rsidRDefault="0036240E" w:rsidP="0036240E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</w:pPr>
      <w:r w:rsidRPr="005D0047">
        <w:t>Q. 5</w:t>
      </w:r>
      <w:r w:rsidRPr="005D0047">
        <w:tab/>
      </w:r>
      <w:r>
        <w:t>Discuss</w:t>
      </w:r>
      <w:r w:rsidRPr="005D0047">
        <w:t xml:space="preserve"> the </w:t>
      </w:r>
      <w:r>
        <w:t>research concept</w:t>
      </w:r>
      <w:r w:rsidRPr="005D0047">
        <w:t xml:space="preserve"> and </w:t>
      </w:r>
      <w:r>
        <w:t>explain</w:t>
      </w:r>
      <w:r w:rsidRPr="005D0047">
        <w:t xml:space="preserve"> the various types of research</w:t>
      </w:r>
      <w:r>
        <w:t>.</w:t>
      </w:r>
      <w:r w:rsidRPr="005D0047">
        <w:tab/>
        <w:t>(20)</w:t>
      </w:r>
    </w:p>
    <w:p w:rsidR="0036240E" w:rsidRPr="005D0047" w:rsidRDefault="0036240E" w:rsidP="0036240E"/>
    <w:p w:rsidR="00905202" w:rsidRDefault="00905202" w:rsidP="00905202">
      <w:pPr>
        <w:tabs>
          <w:tab w:val="left" w:pos="540"/>
          <w:tab w:val="left" w:pos="1080"/>
          <w:tab w:val="left" w:pos="1260"/>
          <w:tab w:val="right" w:pos="7920"/>
        </w:tabs>
        <w:ind w:left="540" w:hanging="540"/>
        <w:jc w:val="both"/>
        <w:rPr>
          <w:sz w:val="22"/>
          <w:szCs w:val="22"/>
        </w:rPr>
      </w:pPr>
    </w:p>
    <w:sectPr w:rsidR="00905202" w:rsidSect="00C73A23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>
    <w:nsid w:val="6E046F3B"/>
    <w:multiLevelType w:val="hybridMultilevel"/>
    <w:tmpl w:val="246E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2"/>
    <w:rsid w:val="0004430A"/>
    <w:rsid w:val="00092964"/>
    <w:rsid w:val="000A2474"/>
    <w:rsid w:val="001A4A59"/>
    <w:rsid w:val="001F535A"/>
    <w:rsid w:val="00266D6B"/>
    <w:rsid w:val="00315062"/>
    <w:rsid w:val="0036240E"/>
    <w:rsid w:val="004A4D00"/>
    <w:rsid w:val="004A7CB6"/>
    <w:rsid w:val="00575F34"/>
    <w:rsid w:val="005E6A21"/>
    <w:rsid w:val="00650BC5"/>
    <w:rsid w:val="00652E65"/>
    <w:rsid w:val="006649FA"/>
    <w:rsid w:val="006D409C"/>
    <w:rsid w:val="00905202"/>
    <w:rsid w:val="009A47F3"/>
    <w:rsid w:val="009E51E4"/>
    <w:rsid w:val="00A20585"/>
    <w:rsid w:val="00A22F4E"/>
    <w:rsid w:val="00AA4FA6"/>
    <w:rsid w:val="00AF5D37"/>
    <w:rsid w:val="00C414D1"/>
    <w:rsid w:val="00C47247"/>
    <w:rsid w:val="00C73A23"/>
    <w:rsid w:val="00C8560E"/>
    <w:rsid w:val="00CC12A5"/>
    <w:rsid w:val="00CD61E6"/>
    <w:rsid w:val="00CE0545"/>
    <w:rsid w:val="00C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02"/>
    <w:pPr>
      <w:widowControl w:val="0"/>
      <w:kinsoku w:val="0"/>
      <w:overflowPunct w:val="0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5202"/>
    <w:pPr>
      <w:keepNext/>
      <w:widowControl/>
      <w:tabs>
        <w:tab w:val="left" w:pos="540"/>
        <w:tab w:val="left" w:pos="1080"/>
        <w:tab w:val="left" w:pos="1620"/>
        <w:tab w:val="right" w:pos="7920"/>
      </w:tabs>
      <w:kinsoku/>
      <w:overflowPunct/>
      <w:spacing w:line="18" w:lineRule="atLeast"/>
      <w:ind w:left="540" w:hanging="540"/>
      <w:jc w:val="both"/>
      <w:outlineLvl w:val="0"/>
    </w:pPr>
    <w:rPr>
      <w:rFonts w:cs="Times New Roman"/>
      <w:b/>
      <w:smallCap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0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5202"/>
    <w:pPr>
      <w:keepNext/>
      <w:widowControl/>
      <w:tabs>
        <w:tab w:val="left" w:pos="720"/>
        <w:tab w:val="right" w:pos="7920"/>
      </w:tabs>
      <w:kinsoku/>
      <w:overflowPunct/>
      <w:spacing w:line="18" w:lineRule="atLeast"/>
      <w:jc w:val="center"/>
      <w:outlineLvl w:val="2"/>
    </w:pPr>
    <w:rPr>
      <w:rFonts w:cs="Times New Roman"/>
      <w:b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5202"/>
    <w:pPr>
      <w:keepNext/>
      <w:widowControl/>
      <w:tabs>
        <w:tab w:val="left" w:pos="540"/>
        <w:tab w:val="left" w:pos="1080"/>
        <w:tab w:val="left" w:pos="1620"/>
        <w:tab w:val="center" w:pos="5940"/>
        <w:tab w:val="right" w:pos="7920"/>
      </w:tabs>
      <w:kinsoku/>
      <w:overflowPunct/>
      <w:spacing w:line="18" w:lineRule="atLeast"/>
      <w:ind w:left="540" w:hanging="540"/>
      <w:jc w:val="both"/>
      <w:outlineLvl w:val="4"/>
    </w:pPr>
    <w:rPr>
      <w:rFonts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202"/>
    <w:rPr>
      <w:rFonts w:eastAsia="Times New Roman" w:cs="Times New Roman"/>
      <w:b/>
      <w:small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02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05202"/>
    <w:rPr>
      <w:rFonts w:eastAsia="Times New Roman" w:cs="Times New Roman"/>
      <w:b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05202"/>
    <w:rPr>
      <w:rFonts w:eastAsia="Times New Roman" w:cs="Times New Roman"/>
      <w:i/>
      <w:sz w:val="22"/>
      <w:szCs w:val="20"/>
    </w:rPr>
  </w:style>
  <w:style w:type="paragraph" w:styleId="Title">
    <w:name w:val="Title"/>
    <w:basedOn w:val="Normal"/>
    <w:link w:val="TitleChar"/>
    <w:qFormat/>
    <w:rsid w:val="00905202"/>
    <w:pPr>
      <w:widowControl/>
      <w:kinsoku/>
      <w:overflowPunct/>
      <w:jc w:val="center"/>
    </w:pPr>
    <w:rPr>
      <w:rFonts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5202"/>
    <w:rPr>
      <w:rFonts w:eastAsia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905202"/>
    <w:pPr>
      <w:widowControl/>
      <w:kinsoku/>
      <w:overflowPunct/>
      <w:ind w:left="720"/>
      <w:contextualSpacing/>
    </w:pPr>
    <w:rPr>
      <w:rFonts w:cs="Times New Roman"/>
    </w:rPr>
  </w:style>
  <w:style w:type="character" w:customStyle="1" w:styleId="CharacterStyle1">
    <w:name w:val="Character Style 1"/>
    <w:uiPriority w:val="99"/>
    <w:rsid w:val="00905202"/>
    <w:rPr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905202"/>
    <w:pPr>
      <w:widowControl/>
      <w:tabs>
        <w:tab w:val="center" w:pos="4320"/>
        <w:tab w:val="right" w:pos="8640"/>
      </w:tabs>
      <w:kinsoku/>
      <w:overflowPunct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905202"/>
    <w:rPr>
      <w:rFonts w:eastAsia="Times New Roman" w:cs="Times New Roman"/>
      <w:sz w:val="20"/>
      <w:szCs w:val="20"/>
    </w:rPr>
  </w:style>
  <w:style w:type="paragraph" w:customStyle="1" w:styleId="Style1">
    <w:name w:val="Style 1"/>
    <w:basedOn w:val="Normal"/>
    <w:uiPriority w:val="99"/>
    <w:rsid w:val="00905202"/>
    <w:pPr>
      <w:kinsoku/>
      <w:overflowPunct/>
      <w:autoSpaceDE w:val="0"/>
      <w:autoSpaceDN w:val="0"/>
      <w:adjustRightInd w:val="0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240E"/>
    <w:rPr>
      <w:b/>
      <w:bCs/>
    </w:rPr>
  </w:style>
  <w:style w:type="paragraph" w:styleId="Revision">
    <w:name w:val="Revision"/>
    <w:hidden/>
    <w:uiPriority w:val="99"/>
    <w:semiHidden/>
    <w:rsid w:val="00650BC5"/>
    <w:rPr>
      <w:rFonts w:eastAsia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d021a91e8fe5b0c74e8e57b1633505777a64b625bf28d6d6b6f29120574c66fc</vt:lpwstr>
  </property>
</Properties>
</file>